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2406B" w14:textId="77777777" w:rsidR="006A1550" w:rsidRDefault="006A1550" w:rsidP="006A1550">
      <w:pPr>
        <w:shd w:val="clear" w:color="auto" w:fill="FFFFFF"/>
        <w:spacing w:after="100" w:afterAutospacing="1" w:line="288" w:lineRule="atLeast"/>
        <w:jc w:val="center"/>
        <w:rPr>
          <w:rFonts w:asciiTheme="majorHAnsi" w:hAnsiTheme="majorHAnsi"/>
          <w:b/>
          <w:smallCaps/>
          <w:shadow/>
          <w:sz w:val="52"/>
          <w:szCs w:val="28"/>
          <w:u w:val="single"/>
        </w:rPr>
      </w:pPr>
      <w:r w:rsidRPr="006A1550">
        <w:rPr>
          <w:rFonts w:asciiTheme="majorHAnsi" w:hAnsiTheme="majorHAnsi"/>
          <w:b/>
          <w:smallCaps/>
          <w:shadow/>
          <w:sz w:val="52"/>
          <w:szCs w:val="28"/>
          <w:u w:val="single"/>
        </w:rPr>
        <w:t>Nanny Contract</w:t>
      </w:r>
    </w:p>
    <w:p w14:paraId="3D2E3119" w14:textId="77777777" w:rsidR="009C2A68" w:rsidRPr="009C2A68" w:rsidRDefault="009C2A68" w:rsidP="009C2A68">
      <w:pPr>
        <w:shd w:val="clear" w:color="auto" w:fill="FFFFFF"/>
        <w:spacing w:after="100" w:afterAutospacing="1" w:line="288" w:lineRule="atLeast"/>
        <w:rPr>
          <w:rFonts w:ascii="Helvetica" w:eastAsia="Times New Roman" w:hAnsi="Helvetica" w:cs="Helvetica"/>
          <w:color w:val="000000"/>
        </w:rPr>
      </w:pPr>
      <w:r w:rsidRPr="009C2A68">
        <w:rPr>
          <w:rFonts w:ascii="Helvetica" w:eastAsia="Times New Roman" w:hAnsi="Helvetica" w:cs="Helvetica"/>
          <w:b/>
          <w:bCs/>
          <w:color w:val="000000"/>
        </w:rPr>
        <w:t>{Name}</w:t>
      </w:r>
      <w:r w:rsidRPr="009C2A68">
        <w:rPr>
          <w:rFonts w:ascii="Helvetica" w:eastAsia="Times New Roman" w:hAnsi="Helvetica" w:cs="Helvetica"/>
          <w:color w:val="000000"/>
        </w:rPr>
        <w:t> , henceforth known as "Nanny," has agreed to be the nanny for the </w:t>
      </w:r>
      <w:r w:rsidRPr="009C2A68">
        <w:rPr>
          <w:rFonts w:ascii="Helvetica" w:eastAsia="Times New Roman" w:hAnsi="Helvetica" w:cs="Helvetica"/>
          <w:b/>
          <w:bCs/>
          <w:color w:val="000000"/>
        </w:rPr>
        <w:t>{Name}</w:t>
      </w:r>
      <w:r w:rsidRPr="009C2A68">
        <w:rPr>
          <w:rFonts w:ascii="Helvetica" w:eastAsia="Times New Roman" w:hAnsi="Helvetica" w:cs="Helvetica"/>
          <w:color w:val="000000"/>
        </w:rPr>
        <w:t> family, henceforth known as "Employer," beginning on</w:t>
      </w:r>
      <w:r w:rsidRPr="009C2A68">
        <w:rPr>
          <w:rFonts w:ascii="Helvetica" w:eastAsia="Times New Roman" w:hAnsi="Helvetica" w:cs="Helvetica"/>
          <w:b/>
          <w:bCs/>
          <w:color w:val="000000"/>
        </w:rPr>
        <w:t>{date}</w:t>
      </w:r>
      <w:r w:rsidRPr="009C2A68">
        <w:rPr>
          <w:rFonts w:ascii="Helvetica" w:eastAsia="Times New Roman" w:hAnsi="Helvetica" w:cs="Helvetica"/>
          <w:color w:val="000000"/>
        </w:rPr>
        <w:t>, and continuing </w:t>
      </w:r>
      <w:r w:rsidRPr="009C2A68">
        <w:rPr>
          <w:rFonts w:ascii="Helvetica" w:eastAsia="Times New Roman" w:hAnsi="Helvetica" w:cs="Helvetica"/>
          <w:b/>
          <w:bCs/>
          <w:color w:val="000000"/>
        </w:rPr>
        <w:t>{indefinitely, until a certain date, etc.}</w:t>
      </w:r>
      <w:r w:rsidRPr="009C2A68">
        <w:rPr>
          <w:rFonts w:ascii="Helvetica" w:eastAsia="Times New Roman" w:hAnsi="Helvetica" w:cs="Helvetica"/>
          <w:color w:val="000000"/>
        </w:rPr>
        <w:t>.</w:t>
      </w:r>
    </w:p>
    <w:p w14:paraId="301E58F6" w14:textId="77777777" w:rsidR="009C2A68" w:rsidRPr="009C2A68" w:rsidRDefault="009C2A68" w:rsidP="009C2A68">
      <w:pPr>
        <w:shd w:val="clear" w:color="auto" w:fill="FFFFFF"/>
        <w:spacing w:after="100" w:afterAutospacing="1" w:line="288" w:lineRule="atLeast"/>
        <w:rPr>
          <w:rFonts w:ascii="Helvetica" w:eastAsia="Times New Roman" w:hAnsi="Helvetica" w:cs="Helvetica"/>
          <w:color w:val="000000"/>
        </w:rPr>
      </w:pPr>
      <w:r w:rsidRPr="009C2A68">
        <w:rPr>
          <w:rFonts w:ascii="Helvetica" w:eastAsia="Times New Roman" w:hAnsi="Helvetica" w:cs="Helvetica"/>
          <w:color w:val="000000"/>
        </w:rPr>
        <w:t>Nanny and Employer agree to the following provisions:</w:t>
      </w:r>
    </w:p>
    <w:p w14:paraId="174796C8" w14:textId="77777777" w:rsidR="009C2A68" w:rsidRPr="009C2A68" w:rsidRDefault="009C2A68" w:rsidP="009C2A68">
      <w:pPr>
        <w:shd w:val="clear" w:color="auto" w:fill="FFFFFF"/>
        <w:spacing w:after="100" w:afterAutospacing="1" w:line="288" w:lineRule="atLeast"/>
        <w:jc w:val="center"/>
        <w:rPr>
          <w:rFonts w:ascii="Helvetica" w:eastAsia="Times New Roman" w:hAnsi="Helvetica" w:cs="Helvetica"/>
          <w:color w:val="000000"/>
        </w:rPr>
      </w:pPr>
      <w:r w:rsidRPr="009C2A68">
        <w:rPr>
          <w:rFonts w:ascii="Helvetica" w:eastAsia="Times New Roman" w:hAnsi="Helvetica" w:cs="Helvetica"/>
          <w:b/>
          <w:bCs/>
          <w:color w:val="000000"/>
        </w:rPr>
        <w:t>1. Work Hours and Schedule</w:t>
      </w:r>
    </w:p>
    <w:p w14:paraId="30704016" w14:textId="77777777" w:rsidR="009C2A68" w:rsidRPr="009C2A68" w:rsidRDefault="009C2A68" w:rsidP="009C2A68">
      <w:pPr>
        <w:shd w:val="clear" w:color="auto" w:fill="FFFFFF"/>
        <w:spacing w:after="100" w:afterAutospacing="1" w:line="288" w:lineRule="atLeast"/>
        <w:rPr>
          <w:rFonts w:ascii="Helvetica" w:eastAsia="Times New Roman" w:hAnsi="Helvetica" w:cs="Helvetica"/>
          <w:color w:val="000000"/>
        </w:rPr>
      </w:pPr>
      <w:r w:rsidRPr="009C2A68">
        <w:rPr>
          <w:rFonts w:ascii="Helvetica" w:eastAsia="Times New Roman" w:hAnsi="Helvetica" w:cs="Helvetica"/>
          <w:color w:val="000000"/>
        </w:rPr>
        <w:t>1.1 Nanny will work the following schedule:</w:t>
      </w:r>
    </w:p>
    <w:tbl>
      <w:tblPr>
        <w:tblW w:w="544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15"/>
        <w:gridCol w:w="3830"/>
      </w:tblGrid>
      <w:tr w:rsidR="009C2A68" w:rsidRPr="009C2A68" w14:paraId="01A669AE" w14:textId="77777777" w:rsidTr="009C2A68">
        <w:trPr>
          <w:tblCellSpacing w:w="0" w:type="dxa"/>
        </w:trPr>
        <w:tc>
          <w:tcPr>
            <w:tcW w:w="1215" w:type="dxa"/>
            <w:tcBorders>
              <w:top w:val="outset" w:sz="6" w:space="0" w:color="auto"/>
              <w:left w:val="outset" w:sz="6" w:space="0" w:color="auto"/>
              <w:bottom w:val="outset" w:sz="6" w:space="0" w:color="auto"/>
              <w:right w:val="outset" w:sz="6" w:space="0" w:color="auto"/>
            </w:tcBorders>
            <w:shd w:val="clear" w:color="auto" w:fill="FFFFFF"/>
            <w:hideMark/>
          </w:tcPr>
          <w:p w14:paraId="5D576621" w14:textId="77777777" w:rsidR="009C2A68" w:rsidRPr="009C2A68" w:rsidRDefault="009C2A68" w:rsidP="009C2A68">
            <w:pPr>
              <w:spacing w:after="100" w:afterAutospacing="1" w:line="288" w:lineRule="atLeast"/>
              <w:rPr>
                <w:rFonts w:ascii="Helvetica" w:eastAsia="Times New Roman" w:hAnsi="Helvetica" w:cs="Helvetica"/>
                <w:color w:val="000000"/>
                <w:sz w:val="30"/>
                <w:szCs w:val="30"/>
              </w:rPr>
            </w:pPr>
            <w:r w:rsidRPr="009C2A68">
              <w:rPr>
                <w:rFonts w:ascii="Helvetica" w:eastAsia="Times New Roman" w:hAnsi="Helvetica" w:cs="Helvetica"/>
                <w:color w:val="000000"/>
                <w:sz w:val="30"/>
                <w:szCs w:val="30"/>
              </w:rPr>
              <w:t>Monday</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14:paraId="7CF5ED88" w14:textId="77777777" w:rsidR="009C2A68" w:rsidRPr="009C2A68" w:rsidRDefault="009C2A68" w:rsidP="009C2A68">
            <w:pPr>
              <w:spacing w:after="0" w:line="389" w:lineRule="atLeast"/>
              <w:rPr>
                <w:rFonts w:ascii="Helvetica" w:eastAsia="Times New Roman" w:hAnsi="Helvetica" w:cs="Helvetica"/>
                <w:color w:val="000000"/>
                <w:sz w:val="33"/>
                <w:szCs w:val="33"/>
              </w:rPr>
            </w:pPr>
          </w:p>
        </w:tc>
      </w:tr>
      <w:tr w:rsidR="009C2A68" w:rsidRPr="009C2A68" w14:paraId="51B3282D" w14:textId="77777777" w:rsidTr="009C2A68">
        <w:trPr>
          <w:tblCellSpacing w:w="0" w:type="dxa"/>
        </w:trPr>
        <w:tc>
          <w:tcPr>
            <w:tcW w:w="1215" w:type="dxa"/>
            <w:tcBorders>
              <w:top w:val="outset" w:sz="6" w:space="0" w:color="auto"/>
              <w:left w:val="outset" w:sz="6" w:space="0" w:color="auto"/>
              <w:bottom w:val="outset" w:sz="6" w:space="0" w:color="auto"/>
              <w:right w:val="outset" w:sz="6" w:space="0" w:color="auto"/>
            </w:tcBorders>
            <w:shd w:val="clear" w:color="auto" w:fill="FFFFFF"/>
            <w:hideMark/>
          </w:tcPr>
          <w:p w14:paraId="6830E1A5" w14:textId="77777777" w:rsidR="009C2A68" w:rsidRPr="009C2A68" w:rsidRDefault="009C2A68" w:rsidP="009C2A68">
            <w:pPr>
              <w:spacing w:after="100" w:afterAutospacing="1" w:line="288" w:lineRule="atLeast"/>
              <w:rPr>
                <w:rFonts w:ascii="Helvetica" w:eastAsia="Times New Roman" w:hAnsi="Helvetica" w:cs="Helvetica"/>
                <w:color w:val="000000"/>
                <w:sz w:val="30"/>
                <w:szCs w:val="30"/>
              </w:rPr>
            </w:pPr>
            <w:r w:rsidRPr="009C2A68">
              <w:rPr>
                <w:rFonts w:ascii="Helvetica" w:eastAsia="Times New Roman" w:hAnsi="Helvetica" w:cs="Helvetica"/>
                <w:color w:val="000000"/>
                <w:sz w:val="30"/>
                <w:szCs w:val="30"/>
              </w:rPr>
              <w:t>Tuesday</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14:paraId="364D61F1" w14:textId="77777777" w:rsidR="009C2A68" w:rsidRPr="009C2A68" w:rsidRDefault="009C2A68" w:rsidP="009C2A68">
            <w:pPr>
              <w:spacing w:after="0" w:line="389" w:lineRule="atLeast"/>
              <w:rPr>
                <w:rFonts w:ascii="Helvetica" w:eastAsia="Times New Roman" w:hAnsi="Helvetica" w:cs="Helvetica"/>
                <w:color w:val="000000"/>
                <w:sz w:val="33"/>
                <w:szCs w:val="33"/>
              </w:rPr>
            </w:pPr>
          </w:p>
        </w:tc>
      </w:tr>
      <w:tr w:rsidR="009C2A68" w:rsidRPr="009C2A68" w14:paraId="34705081" w14:textId="77777777" w:rsidTr="009C2A68">
        <w:trPr>
          <w:tblCellSpacing w:w="0" w:type="dxa"/>
        </w:trPr>
        <w:tc>
          <w:tcPr>
            <w:tcW w:w="1215" w:type="dxa"/>
            <w:tcBorders>
              <w:top w:val="outset" w:sz="6" w:space="0" w:color="auto"/>
              <w:left w:val="outset" w:sz="6" w:space="0" w:color="auto"/>
              <w:bottom w:val="outset" w:sz="6" w:space="0" w:color="auto"/>
              <w:right w:val="outset" w:sz="6" w:space="0" w:color="auto"/>
            </w:tcBorders>
            <w:shd w:val="clear" w:color="auto" w:fill="FFFFFF"/>
            <w:hideMark/>
          </w:tcPr>
          <w:p w14:paraId="61192714" w14:textId="77777777" w:rsidR="009C2A68" w:rsidRPr="009C2A68" w:rsidRDefault="009C2A68" w:rsidP="009C2A68">
            <w:pPr>
              <w:spacing w:after="100" w:afterAutospacing="1" w:line="288" w:lineRule="atLeast"/>
              <w:rPr>
                <w:rFonts w:ascii="Helvetica" w:eastAsia="Times New Roman" w:hAnsi="Helvetica" w:cs="Helvetica"/>
                <w:color w:val="000000"/>
                <w:sz w:val="30"/>
                <w:szCs w:val="30"/>
              </w:rPr>
            </w:pPr>
            <w:r w:rsidRPr="009C2A68">
              <w:rPr>
                <w:rFonts w:ascii="Helvetica" w:eastAsia="Times New Roman" w:hAnsi="Helvetica" w:cs="Helvetica"/>
                <w:color w:val="000000"/>
                <w:sz w:val="30"/>
                <w:szCs w:val="30"/>
              </w:rPr>
              <w:t>Wednesday</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14:paraId="1CFD1737" w14:textId="77777777" w:rsidR="009C2A68" w:rsidRPr="009C2A68" w:rsidRDefault="009C2A68" w:rsidP="009C2A68">
            <w:pPr>
              <w:spacing w:after="0" w:line="389" w:lineRule="atLeast"/>
              <w:rPr>
                <w:rFonts w:ascii="Helvetica" w:eastAsia="Times New Roman" w:hAnsi="Helvetica" w:cs="Helvetica"/>
                <w:color w:val="000000"/>
                <w:sz w:val="33"/>
                <w:szCs w:val="33"/>
              </w:rPr>
            </w:pPr>
          </w:p>
        </w:tc>
      </w:tr>
      <w:tr w:rsidR="009C2A68" w:rsidRPr="009C2A68" w14:paraId="4AA20CD6" w14:textId="77777777" w:rsidTr="009C2A68">
        <w:trPr>
          <w:tblCellSpacing w:w="0" w:type="dxa"/>
        </w:trPr>
        <w:tc>
          <w:tcPr>
            <w:tcW w:w="1215" w:type="dxa"/>
            <w:tcBorders>
              <w:top w:val="outset" w:sz="6" w:space="0" w:color="auto"/>
              <w:left w:val="outset" w:sz="6" w:space="0" w:color="auto"/>
              <w:bottom w:val="outset" w:sz="6" w:space="0" w:color="auto"/>
              <w:right w:val="outset" w:sz="6" w:space="0" w:color="auto"/>
            </w:tcBorders>
            <w:shd w:val="clear" w:color="auto" w:fill="FFFFFF"/>
            <w:hideMark/>
          </w:tcPr>
          <w:p w14:paraId="53CD2F31" w14:textId="77777777" w:rsidR="009C2A68" w:rsidRPr="009C2A68" w:rsidRDefault="009C2A68" w:rsidP="009C2A68">
            <w:pPr>
              <w:spacing w:after="100" w:afterAutospacing="1" w:line="288" w:lineRule="atLeast"/>
              <w:rPr>
                <w:rFonts w:ascii="Helvetica" w:eastAsia="Times New Roman" w:hAnsi="Helvetica" w:cs="Helvetica"/>
                <w:color w:val="000000"/>
                <w:sz w:val="30"/>
                <w:szCs w:val="30"/>
              </w:rPr>
            </w:pPr>
            <w:r w:rsidRPr="009C2A68">
              <w:rPr>
                <w:rFonts w:ascii="Helvetica" w:eastAsia="Times New Roman" w:hAnsi="Helvetica" w:cs="Helvetica"/>
                <w:color w:val="000000"/>
                <w:sz w:val="30"/>
                <w:szCs w:val="30"/>
              </w:rPr>
              <w:t>Thursday</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14:paraId="01984BD6" w14:textId="77777777" w:rsidR="009C2A68" w:rsidRPr="009C2A68" w:rsidRDefault="009C2A68" w:rsidP="009C2A68">
            <w:pPr>
              <w:spacing w:after="0" w:line="389" w:lineRule="atLeast"/>
              <w:rPr>
                <w:rFonts w:ascii="Helvetica" w:eastAsia="Times New Roman" w:hAnsi="Helvetica" w:cs="Helvetica"/>
                <w:color w:val="000000"/>
                <w:sz w:val="33"/>
                <w:szCs w:val="33"/>
              </w:rPr>
            </w:pPr>
          </w:p>
        </w:tc>
      </w:tr>
      <w:tr w:rsidR="009C2A68" w:rsidRPr="009C2A68" w14:paraId="75CAE439" w14:textId="77777777" w:rsidTr="009C2A68">
        <w:trPr>
          <w:tblCellSpacing w:w="0" w:type="dxa"/>
        </w:trPr>
        <w:tc>
          <w:tcPr>
            <w:tcW w:w="1215" w:type="dxa"/>
            <w:tcBorders>
              <w:top w:val="outset" w:sz="6" w:space="0" w:color="auto"/>
              <w:left w:val="outset" w:sz="6" w:space="0" w:color="auto"/>
              <w:bottom w:val="outset" w:sz="6" w:space="0" w:color="auto"/>
              <w:right w:val="outset" w:sz="6" w:space="0" w:color="auto"/>
            </w:tcBorders>
            <w:shd w:val="clear" w:color="auto" w:fill="FFFFFF"/>
            <w:hideMark/>
          </w:tcPr>
          <w:p w14:paraId="45D33B25" w14:textId="77777777" w:rsidR="009C2A68" w:rsidRPr="009C2A68" w:rsidRDefault="009C2A68" w:rsidP="009C2A68">
            <w:pPr>
              <w:spacing w:after="100" w:afterAutospacing="1" w:line="288" w:lineRule="atLeast"/>
              <w:rPr>
                <w:rFonts w:ascii="Helvetica" w:eastAsia="Times New Roman" w:hAnsi="Helvetica" w:cs="Helvetica"/>
                <w:color w:val="000000"/>
                <w:sz w:val="30"/>
                <w:szCs w:val="30"/>
              </w:rPr>
            </w:pPr>
            <w:r w:rsidRPr="009C2A68">
              <w:rPr>
                <w:rFonts w:ascii="Helvetica" w:eastAsia="Times New Roman" w:hAnsi="Helvetica" w:cs="Helvetica"/>
                <w:color w:val="000000"/>
                <w:sz w:val="30"/>
                <w:szCs w:val="30"/>
              </w:rPr>
              <w:t>Friday</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14:paraId="5390D1BB" w14:textId="77777777" w:rsidR="009C2A68" w:rsidRPr="009C2A68" w:rsidRDefault="009C2A68" w:rsidP="009C2A68">
            <w:pPr>
              <w:spacing w:after="0" w:line="389" w:lineRule="atLeast"/>
              <w:rPr>
                <w:rFonts w:ascii="Helvetica" w:eastAsia="Times New Roman" w:hAnsi="Helvetica" w:cs="Helvetica"/>
                <w:color w:val="000000"/>
                <w:sz w:val="33"/>
                <w:szCs w:val="33"/>
              </w:rPr>
            </w:pPr>
          </w:p>
        </w:tc>
      </w:tr>
      <w:tr w:rsidR="009C2A68" w:rsidRPr="009C2A68" w14:paraId="2AA0DACE" w14:textId="77777777" w:rsidTr="009C2A68">
        <w:trPr>
          <w:tblCellSpacing w:w="0" w:type="dxa"/>
        </w:trPr>
        <w:tc>
          <w:tcPr>
            <w:tcW w:w="1215" w:type="dxa"/>
            <w:tcBorders>
              <w:top w:val="outset" w:sz="6" w:space="0" w:color="auto"/>
              <w:left w:val="outset" w:sz="6" w:space="0" w:color="auto"/>
              <w:bottom w:val="outset" w:sz="6" w:space="0" w:color="auto"/>
              <w:right w:val="outset" w:sz="6" w:space="0" w:color="auto"/>
            </w:tcBorders>
            <w:shd w:val="clear" w:color="auto" w:fill="FFFFFF"/>
            <w:hideMark/>
          </w:tcPr>
          <w:p w14:paraId="03A25120" w14:textId="77777777" w:rsidR="009C2A68" w:rsidRPr="009C2A68" w:rsidRDefault="009C2A68" w:rsidP="009C2A68">
            <w:pPr>
              <w:spacing w:after="100" w:afterAutospacing="1" w:line="288" w:lineRule="atLeast"/>
              <w:rPr>
                <w:rFonts w:ascii="Helvetica" w:eastAsia="Times New Roman" w:hAnsi="Helvetica" w:cs="Helvetica"/>
                <w:color w:val="000000"/>
                <w:sz w:val="30"/>
                <w:szCs w:val="30"/>
              </w:rPr>
            </w:pPr>
            <w:r w:rsidRPr="009C2A68">
              <w:rPr>
                <w:rFonts w:ascii="Helvetica" w:eastAsia="Times New Roman" w:hAnsi="Helvetica" w:cs="Helvetica"/>
                <w:color w:val="000000"/>
                <w:sz w:val="30"/>
                <w:szCs w:val="30"/>
              </w:rPr>
              <w:t>Saturday</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14:paraId="050EFA31" w14:textId="77777777" w:rsidR="009C2A68" w:rsidRPr="009C2A68" w:rsidRDefault="009C2A68" w:rsidP="009C2A68">
            <w:pPr>
              <w:spacing w:after="0" w:line="389" w:lineRule="atLeast"/>
              <w:rPr>
                <w:rFonts w:ascii="Helvetica" w:eastAsia="Times New Roman" w:hAnsi="Helvetica" w:cs="Helvetica"/>
                <w:color w:val="000000"/>
                <w:sz w:val="33"/>
                <w:szCs w:val="33"/>
              </w:rPr>
            </w:pPr>
          </w:p>
        </w:tc>
      </w:tr>
      <w:tr w:rsidR="009C2A68" w:rsidRPr="009C2A68" w14:paraId="20DFAF4C" w14:textId="77777777" w:rsidTr="009C2A68">
        <w:trPr>
          <w:tblCellSpacing w:w="0" w:type="dxa"/>
        </w:trPr>
        <w:tc>
          <w:tcPr>
            <w:tcW w:w="1215" w:type="dxa"/>
            <w:tcBorders>
              <w:top w:val="outset" w:sz="6" w:space="0" w:color="auto"/>
              <w:left w:val="outset" w:sz="6" w:space="0" w:color="auto"/>
              <w:bottom w:val="outset" w:sz="6" w:space="0" w:color="auto"/>
              <w:right w:val="outset" w:sz="6" w:space="0" w:color="auto"/>
            </w:tcBorders>
            <w:shd w:val="clear" w:color="auto" w:fill="FFFFFF"/>
            <w:hideMark/>
          </w:tcPr>
          <w:p w14:paraId="77F6E2BB" w14:textId="77777777" w:rsidR="009C2A68" w:rsidRPr="009C2A68" w:rsidRDefault="009C2A68" w:rsidP="009C2A68">
            <w:pPr>
              <w:spacing w:after="100" w:afterAutospacing="1" w:line="288" w:lineRule="atLeast"/>
              <w:rPr>
                <w:rFonts w:ascii="Helvetica" w:eastAsia="Times New Roman" w:hAnsi="Helvetica" w:cs="Helvetica"/>
                <w:color w:val="000000"/>
                <w:sz w:val="30"/>
                <w:szCs w:val="30"/>
              </w:rPr>
            </w:pPr>
            <w:r w:rsidRPr="009C2A68">
              <w:rPr>
                <w:rFonts w:ascii="Helvetica" w:eastAsia="Times New Roman" w:hAnsi="Helvetica" w:cs="Helvetica"/>
                <w:color w:val="000000"/>
                <w:sz w:val="30"/>
                <w:szCs w:val="30"/>
              </w:rPr>
              <w:t>Sunday</w:t>
            </w:r>
          </w:p>
        </w:tc>
        <w:tc>
          <w:tcPr>
            <w:tcW w:w="4245" w:type="dxa"/>
            <w:tcBorders>
              <w:top w:val="outset" w:sz="6" w:space="0" w:color="auto"/>
              <w:left w:val="outset" w:sz="6" w:space="0" w:color="auto"/>
              <w:bottom w:val="outset" w:sz="6" w:space="0" w:color="auto"/>
              <w:right w:val="outset" w:sz="6" w:space="0" w:color="auto"/>
            </w:tcBorders>
            <w:shd w:val="clear" w:color="auto" w:fill="FFFFFF"/>
            <w:hideMark/>
          </w:tcPr>
          <w:p w14:paraId="55650E3A" w14:textId="77777777" w:rsidR="009C2A68" w:rsidRPr="009C2A68" w:rsidRDefault="009C2A68" w:rsidP="009C2A68">
            <w:pPr>
              <w:spacing w:after="0" w:line="389" w:lineRule="atLeast"/>
              <w:rPr>
                <w:rFonts w:ascii="Helvetica" w:eastAsia="Times New Roman" w:hAnsi="Helvetica" w:cs="Helvetica"/>
                <w:color w:val="000000"/>
                <w:sz w:val="33"/>
                <w:szCs w:val="33"/>
              </w:rPr>
            </w:pPr>
          </w:p>
        </w:tc>
      </w:tr>
    </w:tbl>
    <w:p w14:paraId="4054C37C" w14:textId="77777777" w:rsidR="009C2A68" w:rsidRPr="009C2A68" w:rsidRDefault="009C2A68" w:rsidP="009C2A68">
      <w:pPr>
        <w:spacing w:after="0" w:line="240" w:lineRule="auto"/>
        <w:rPr>
          <w:rFonts w:ascii="Times New Roman" w:eastAsia="Times New Roman" w:hAnsi="Times New Roman" w:cs="Times New Roman"/>
          <w:sz w:val="24"/>
          <w:szCs w:val="24"/>
        </w:rPr>
      </w:pPr>
      <w:r w:rsidRPr="009C2A68">
        <w:rPr>
          <w:rFonts w:ascii="Helvetica" w:eastAsia="Times New Roman" w:hAnsi="Helvetica" w:cs="Helvetica"/>
          <w:color w:val="000000"/>
          <w:sz w:val="33"/>
          <w:szCs w:val="33"/>
        </w:rPr>
        <w:br/>
      </w:r>
    </w:p>
    <w:p w14:paraId="0EDC53D3" w14:textId="10CC9935" w:rsidR="009C2A68" w:rsidRPr="009C2A68" w:rsidRDefault="009C2A68" w:rsidP="009C2A68">
      <w:pPr>
        <w:shd w:val="clear" w:color="auto" w:fill="FFFFFF"/>
        <w:spacing w:after="100" w:afterAutospacing="1" w:line="288" w:lineRule="atLeast"/>
        <w:rPr>
          <w:rFonts w:ascii="Helvetica" w:eastAsia="Times New Roman" w:hAnsi="Helvetica" w:cs="Helvetica"/>
          <w:color w:val="000000"/>
        </w:rPr>
      </w:pPr>
      <w:r w:rsidRPr="009C2A68">
        <w:rPr>
          <w:rFonts w:ascii="Helvetica" w:eastAsia="Times New Roman" w:hAnsi="Helvetica" w:cs="Helvetica"/>
          <w:color w:val="000000"/>
        </w:rPr>
        <w:t>1.2 Nanny will be allowed </w:t>
      </w:r>
      <w:r w:rsidRPr="009C2A68">
        <w:rPr>
          <w:rFonts w:ascii="Helvetica" w:eastAsia="Times New Roman" w:hAnsi="Helvetica" w:cs="Helvetica"/>
          <w:b/>
          <w:bCs/>
          <w:color w:val="000000"/>
        </w:rPr>
        <w:t>{number}</w:t>
      </w:r>
      <w:r w:rsidRPr="009C2A68">
        <w:rPr>
          <w:rFonts w:ascii="Helvetica" w:eastAsia="Times New Roman" w:hAnsi="Helvetica" w:cs="Helvetica"/>
          <w:color w:val="000000"/>
        </w:rPr>
        <w:t> sick days and </w:t>
      </w:r>
      <w:r w:rsidRPr="009C2A68">
        <w:rPr>
          <w:rFonts w:ascii="Helvetica" w:eastAsia="Times New Roman" w:hAnsi="Helvetica" w:cs="Helvetica"/>
          <w:b/>
          <w:bCs/>
          <w:color w:val="000000"/>
        </w:rPr>
        <w:t>{number}</w:t>
      </w:r>
      <w:r w:rsidRPr="009C2A68">
        <w:rPr>
          <w:rFonts w:ascii="Helvetica" w:eastAsia="Times New Roman" w:hAnsi="Helvetica" w:cs="Helvetica"/>
          <w:color w:val="000000"/>
        </w:rPr>
        <w:t> personal days per </w:t>
      </w:r>
      <w:r w:rsidRPr="009C2A68">
        <w:rPr>
          <w:rFonts w:ascii="Helvetica" w:eastAsia="Times New Roman" w:hAnsi="Helvetica" w:cs="Helvetica"/>
          <w:b/>
          <w:bCs/>
          <w:color w:val="000000"/>
        </w:rPr>
        <w:t>{month/year}</w:t>
      </w:r>
      <w:r w:rsidRPr="009C2A68">
        <w:rPr>
          <w:rFonts w:ascii="Helvetica" w:eastAsia="Times New Roman" w:hAnsi="Helvetica" w:cs="Helvetica"/>
          <w:color w:val="000000"/>
        </w:rPr>
        <w:t>. With personal days, the Nanny must give Employer </w:t>
      </w:r>
      <w:r w:rsidRPr="009C2A68">
        <w:rPr>
          <w:rFonts w:ascii="Helvetica" w:eastAsia="Times New Roman" w:hAnsi="Helvetica" w:cs="Helvetica"/>
          <w:b/>
          <w:bCs/>
          <w:color w:val="000000"/>
        </w:rPr>
        <w:t>{number}</w:t>
      </w:r>
      <w:r w:rsidRPr="009C2A68">
        <w:rPr>
          <w:rFonts w:ascii="Helvetica" w:eastAsia="Times New Roman" w:hAnsi="Helvetica" w:cs="Helvetica"/>
          <w:color w:val="000000"/>
        </w:rPr>
        <w:t> </w:t>
      </w:r>
      <w:r w:rsidR="000413A2" w:rsidRPr="009C2A68">
        <w:rPr>
          <w:rFonts w:ascii="Helvetica" w:eastAsia="Times New Roman" w:hAnsi="Helvetica" w:cs="Helvetica"/>
          <w:color w:val="000000"/>
        </w:rPr>
        <w:t>days’ notice</w:t>
      </w:r>
      <w:r w:rsidRPr="009C2A68">
        <w:rPr>
          <w:rFonts w:ascii="Helvetica" w:eastAsia="Times New Roman" w:hAnsi="Helvetica" w:cs="Helvetica"/>
          <w:color w:val="000000"/>
        </w:rPr>
        <w:t>.</w:t>
      </w:r>
    </w:p>
    <w:p w14:paraId="35888F15" w14:textId="7EE6894D" w:rsidR="009C2A68" w:rsidRDefault="009C2A68" w:rsidP="009C2A68">
      <w:pPr>
        <w:jc w:val="both"/>
        <w:rPr>
          <w:rFonts w:ascii="Arial" w:hAnsi="Arial" w:cs="Arial"/>
          <w:b/>
        </w:rPr>
      </w:pPr>
      <w:r>
        <w:rPr>
          <w:rFonts w:ascii="Arial" w:hAnsi="Arial" w:cs="Arial"/>
          <w:b/>
          <w:u w:val="single"/>
        </w:rPr>
        <w:t xml:space="preserve">Disciplinary </w:t>
      </w:r>
      <w:r w:rsidR="000413A2">
        <w:rPr>
          <w:rFonts w:ascii="Arial" w:hAnsi="Arial" w:cs="Arial"/>
          <w:b/>
          <w:u w:val="single"/>
        </w:rPr>
        <w:t>and</w:t>
      </w:r>
      <w:r>
        <w:rPr>
          <w:rFonts w:ascii="Arial" w:hAnsi="Arial" w:cs="Arial"/>
          <w:b/>
          <w:u w:val="single"/>
        </w:rPr>
        <w:t xml:space="preserve"> Capability Procedure</w:t>
      </w:r>
      <w:r>
        <w:rPr>
          <w:rFonts w:ascii="Arial" w:hAnsi="Arial" w:cs="Arial"/>
          <w:b/>
        </w:rPr>
        <w:t xml:space="preserve"> </w:t>
      </w:r>
    </w:p>
    <w:p w14:paraId="52E5F2C4" w14:textId="77777777" w:rsidR="009C2A68" w:rsidRDefault="009C2A68" w:rsidP="009C2A68">
      <w:pPr>
        <w:jc w:val="both"/>
        <w:rPr>
          <w:rFonts w:ascii="Arial" w:hAnsi="Arial" w:cs="Arial"/>
        </w:rPr>
      </w:pPr>
    </w:p>
    <w:p w14:paraId="5A9F36BF" w14:textId="77777777" w:rsidR="009C2A68" w:rsidRDefault="009C2A68" w:rsidP="009C2A68">
      <w:pPr>
        <w:ind w:left="720" w:hanging="720"/>
        <w:jc w:val="both"/>
        <w:rPr>
          <w:rFonts w:ascii="Arial" w:hAnsi="Arial" w:cs="Arial"/>
        </w:rPr>
      </w:pPr>
      <w:r>
        <w:rPr>
          <w:rFonts w:ascii="Arial" w:hAnsi="Arial" w:cs="Arial"/>
        </w:rPr>
        <w:tab/>
        <w:t xml:space="preserve">Reasons which might give rise to the need for measures under the Disciplinary &amp; Capability Procedure include the following: </w:t>
      </w:r>
    </w:p>
    <w:p w14:paraId="29042CA8" w14:textId="77777777" w:rsidR="009C2A68" w:rsidRDefault="009C2A68" w:rsidP="009C2A68">
      <w:pPr>
        <w:ind w:left="720" w:hanging="720"/>
        <w:jc w:val="both"/>
        <w:rPr>
          <w:rFonts w:ascii="Arial" w:hAnsi="Arial" w:cs="Arial"/>
        </w:rPr>
      </w:pPr>
    </w:p>
    <w:p w14:paraId="2031F8C2" w14:textId="77777777" w:rsidR="009C2A68" w:rsidRDefault="009C2A68" w:rsidP="008229CE">
      <w:pPr>
        <w:ind w:firstLine="720"/>
        <w:jc w:val="both"/>
        <w:rPr>
          <w:rFonts w:ascii="Arial" w:hAnsi="Arial" w:cs="Arial"/>
        </w:rPr>
      </w:pPr>
      <w:r>
        <w:rPr>
          <w:rFonts w:ascii="Arial" w:hAnsi="Arial" w:cs="Arial"/>
        </w:rPr>
        <w:t>(a)</w:t>
      </w:r>
      <w:r>
        <w:rPr>
          <w:rFonts w:ascii="Arial" w:hAnsi="Arial" w:cs="Arial"/>
        </w:rPr>
        <w:tab/>
      </w:r>
      <w:r w:rsidR="008229CE">
        <w:rPr>
          <w:rFonts w:ascii="Arial" w:hAnsi="Arial" w:cs="Arial"/>
        </w:rPr>
        <w:t>Causing</w:t>
      </w:r>
      <w:r>
        <w:rPr>
          <w:rFonts w:ascii="Arial" w:hAnsi="Arial" w:cs="Arial"/>
        </w:rPr>
        <w:t xml:space="preserve"> a disrup</w:t>
      </w:r>
      <w:r w:rsidR="008229CE">
        <w:rPr>
          <w:rFonts w:ascii="Arial" w:hAnsi="Arial" w:cs="Arial"/>
        </w:rPr>
        <w:t>tive influence in the household</w:t>
      </w:r>
    </w:p>
    <w:p w14:paraId="3820E825" w14:textId="77777777" w:rsidR="009C2A68" w:rsidRDefault="009C2A68" w:rsidP="008229CE">
      <w:pPr>
        <w:ind w:left="720"/>
        <w:jc w:val="both"/>
        <w:rPr>
          <w:rFonts w:ascii="Arial" w:hAnsi="Arial" w:cs="Arial"/>
        </w:rPr>
      </w:pPr>
      <w:r>
        <w:rPr>
          <w:rFonts w:ascii="Arial" w:hAnsi="Arial" w:cs="Arial"/>
        </w:rPr>
        <w:t>(b)</w:t>
      </w:r>
      <w:r>
        <w:rPr>
          <w:rFonts w:ascii="Arial" w:hAnsi="Arial" w:cs="Arial"/>
        </w:rPr>
        <w:tab/>
      </w:r>
      <w:r w:rsidR="008229CE">
        <w:rPr>
          <w:rFonts w:ascii="Arial" w:hAnsi="Arial" w:cs="Arial"/>
        </w:rPr>
        <w:t>Job</w:t>
      </w:r>
      <w:r>
        <w:rPr>
          <w:rFonts w:ascii="Arial" w:hAnsi="Arial" w:cs="Arial"/>
        </w:rPr>
        <w:t xml:space="preserve"> incompetence </w:t>
      </w:r>
    </w:p>
    <w:p w14:paraId="617699B9" w14:textId="77777777" w:rsidR="009C2A68" w:rsidRDefault="009C2A68" w:rsidP="008229CE">
      <w:pPr>
        <w:ind w:firstLine="720"/>
        <w:jc w:val="both"/>
        <w:rPr>
          <w:rFonts w:ascii="Arial" w:hAnsi="Arial" w:cs="Arial"/>
        </w:rPr>
      </w:pPr>
      <w:r>
        <w:rPr>
          <w:rFonts w:ascii="Arial" w:hAnsi="Arial" w:cs="Arial"/>
        </w:rPr>
        <w:t>(c)</w:t>
      </w:r>
      <w:r>
        <w:rPr>
          <w:rFonts w:ascii="Arial" w:hAnsi="Arial" w:cs="Arial"/>
        </w:rPr>
        <w:tab/>
      </w:r>
      <w:r w:rsidR="008229CE">
        <w:rPr>
          <w:rFonts w:ascii="Arial" w:hAnsi="Arial" w:cs="Arial"/>
        </w:rPr>
        <w:t>Unsatisfactory</w:t>
      </w:r>
      <w:r>
        <w:rPr>
          <w:rFonts w:ascii="Arial" w:hAnsi="Arial" w:cs="Arial"/>
        </w:rPr>
        <w:t xml:space="preserve"> standard of dress or appearance </w:t>
      </w:r>
    </w:p>
    <w:p w14:paraId="1DF43696" w14:textId="77777777" w:rsidR="009C2A68" w:rsidRDefault="009C2A68" w:rsidP="008229CE">
      <w:pPr>
        <w:ind w:left="1440" w:hanging="720"/>
        <w:jc w:val="both"/>
        <w:rPr>
          <w:rFonts w:ascii="Arial" w:hAnsi="Arial" w:cs="Arial"/>
        </w:rPr>
      </w:pPr>
      <w:r>
        <w:rPr>
          <w:rFonts w:ascii="Arial" w:hAnsi="Arial" w:cs="Arial"/>
        </w:rPr>
        <w:t>(d)</w:t>
      </w:r>
      <w:r>
        <w:rPr>
          <w:rFonts w:ascii="Arial" w:hAnsi="Arial" w:cs="Arial"/>
        </w:rPr>
        <w:tab/>
      </w:r>
      <w:r w:rsidR="008229CE">
        <w:rPr>
          <w:rFonts w:ascii="Arial" w:hAnsi="Arial" w:cs="Arial"/>
        </w:rPr>
        <w:t>Conduct</w:t>
      </w:r>
      <w:r>
        <w:rPr>
          <w:rFonts w:ascii="Arial" w:hAnsi="Arial" w:cs="Arial"/>
        </w:rPr>
        <w:t xml:space="preserve"> inside or outside Normal Working Hours prejudicial to the interests or reputation of the Employer </w:t>
      </w:r>
    </w:p>
    <w:p w14:paraId="3CDECCF1" w14:textId="77777777" w:rsidR="008229CE" w:rsidRDefault="009C2A68" w:rsidP="008229CE">
      <w:pPr>
        <w:ind w:firstLine="720"/>
        <w:jc w:val="both"/>
        <w:rPr>
          <w:rFonts w:ascii="Arial" w:hAnsi="Arial" w:cs="Arial"/>
        </w:rPr>
      </w:pPr>
      <w:r>
        <w:rPr>
          <w:rFonts w:ascii="Arial" w:hAnsi="Arial" w:cs="Arial"/>
        </w:rPr>
        <w:t>(e)</w:t>
      </w:r>
      <w:r>
        <w:rPr>
          <w:rFonts w:ascii="Arial" w:hAnsi="Arial" w:cs="Arial"/>
        </w:rPr>
        <w:tab/>
      </w:r>
      <w:r w:rsidR="008229CE">
        <w:rPr>
          <w:rFonts w:ascii="Arial" w:hAnsi="Arial" w:cs="Arial"/>
        </w:rPr>
        <w:t>Unreliability</w:t>
      </w:r>
      <w:r>
        <w:rPr>
          <w:rFonts w:ascii="Arial" w:hAnsi="Arial" w:cs="Arial"/>
        </w:rPr>
        <w:t xml:space="preserve"> in time keeping or attendance </w:t>
      </w:r>
    </w:p>
    <w:p w14:paraId="4A691916" w14:textId="77777777" w:rsidR="009C2A68" w:rsidRDefault="009C2A68" w:rsidP="00CA4290">
      <w:pPr>
        <w:ind w:right="432" w:firstLine="720"/>
        <w:jc w:val="both"/>
        <w:rPr>
          <w:rFonts w:ascii="Arial" w:hAnsi="Arial" w:cs="Arial"/>
        </w:rPr>
      </w:pPr>
      <w:r>
        <w:rPr>
          <w:rFonts w:ascii="Arial" w:hAnsi="Arial" w:cs="Arial"/>
        </w:rPr>
        <w:lastRenderedPageBreak/>
        <w:t>(f)</w:t>
      </w:r>
      <w:r>
        <w:rPr>
          <w:rFonts w:ascii="Arial" w:hAnsi="Arial" w:cs="Arial"/>
        </w:rPr>
        <w:tab/>
      </w:r>
      <w:r w:rsidR="008229CE">
        <w:rPr>
          <w:rFonts w:ascii="Arial" w:hAnsi="Arial" w:cs="Arial"/>
        </w:rPr>
        <w:t>Failure</w:t>
      </w:r>
      <w:r>
        <w:rPr>
          <w:rFonts w:ascii="Arial" w:hAnsi="Arial" w:cs="Arial"/>
        </w:rPr>
        <w:t xml:space="preserve"> to comply with instructions and procedures </w:t>
      </w:r>
    </w:p>
    <w:p w14:paraId="3CF42B2C" w14:textId="77777777" w:rsidR="009C2A68" w:rsidRDefault="008229CE" w:rsidP="00CA4290">
      <w:pPr>
        <w:ind w:left="720" w:right="432"/>
        <w:jc w:val="both"/>
        <w:rPr>
          <w:rFonts w:ascii="Arial" w:hAnsi="Arial" w:cs="Arial"/>
        </w:rPr>
      </w:pPr>
      <w:r>
        <w:rPr>
          <w:rFonts w:ascii="Arial" w:hAnsi="Arial" w:cs="Arial"/>
        </w:rPr>
        <w:t>(g)</w:t>
      </w:r>
      <w:r>
        <w:rPr>
          <w:rFonts w:ascii="Arial" w:hAnsi="Arial" w:cs="Arial"/>
        </w:rPr>
        <w:tab/>
        <w:t>L</w:t>
      </w:r>
      <w:r w:rsidR="009C2A68">
        <w:rPr>
          <w:rFonts w:ascii="Arial" w:hAnsi="Arial" w:cs="Arial"/>
        </w:rPr>
        <w:t xml:space="preserve">oss of driving </w:t>
      </w:r>
      <w:r>
        <w:rPr>
          <w:rFonts w:ascii="Arial" w:hAnsi="Arial" w:cs="Arial"/>
        </w:rPr>
        <w:t>licensee</w:t>
      </w:r>
      <w:r w:rsidR="009C2A68">
        <w:rPr>
          <w:rFonts w:ascii="Arial" w:hAnsi="Arial" w:cs="Arial"/>
        </w:rPr>
        <w:t xml:space="preserve"> </w:t>
      </w:r>
    </w:p>
    <w:p w14:paraId="7E290A14" w14:textId="77777777" w:rsidR="009C2A68" w:rsidRDefault="009C2A68" w:rsidP="00CA4290">
      <w:pPr>
        <w:ind w:right="432" w:firstLine="720"/>
        <w:jc w:val="both"/>
        <w:rPr>
          <w:rFonts w:ascii="Arial" w:hAnsi="Arial" w:cs="Arial"/>
        </w:rPr>
      </w:pPr>
      <w:r>
        <w:rPr>
          <w:rFonts w:ascii="Arial" w:hAnsi="Arial" w:cs="Arial"/>
        </w:rPr>
        <w:t>(h)</w:t>
      </w:r>
      <w:r>
        <w:rPr>
          <w:rFonts w:ascii="Arial" w:hAnsi="Arial" w:cs="Arial"/>
        </w:rPr>
        <w:tab/>
      </w:r>
      <w:r w:rsidR="008229CE">
        <w:rPr>
          <w:rFonts w:ascii="Arial" w:hAnsi="Arial" w:cs="Arial"/>
        </w:rPr>
        <w:t>Breach</w:t>
      </w:r>
      <w:r>
        <w:rPr>
          <w:rFonts w:ascii="Arial" w:hAnsi="Arial" w:cs="Arial"/>
        </w:rPr>
        <w:t xml:space="preserve"> of confidentiality </w:t>
      </w:r>
    </w:p>
    <w:p w14:paraId="07748BF8" w14:textId="77777777" w:rsidR="009C2A68" w:rsidRPr="00975B48" w:rsidRDefault="009C2A68" w:rsidP="00CA4290">
      <w:pPr>
        <w:ind w:right="432"/>
        <w:jc w:val="both"/>
        <w:rPr>
          <w:rFonts w:ascii="Arial" w:hAnsi="Arial" w:cs="Arial"/>
          <w:u w:val="single"/>
        </w:rPr>
      </w:pPr>
      <w:r w:rsidRPr="008229CE">
        <w:rPr>
          <w:rFonts w:ascii="Arial" w:hAnsi="Arial" w:cs="Arial"/>
          <w:u w:val="single"/>
        </w:rPr>
        <w:t xml:space="preserve">In the event of the Employer needing to take disciplinary action the procedure shall, save in cases involving gross misconduct, be: </w:t>
      </w:r>
    </w:p>
    <w:p w14:paraId="1D2A4F62" w14:textId="77777777" w:rsidR="009C2A68" w:rsidRDefault="009C2A68" w:rsidP="00CA4290">
      <w:pPr>
        <w:ind w:right="432" w:firstLine="720"/>
        <w:jc w:val="both"/>
        <w:rPr>
          <w:rFonts w:ascii="Arial" w:hAnsi="Arial" w:cs="Arial"/>
        </w:rPr>
      </w:pPr>
      <w:r>
        <w:rPr>
          <w:rFonts w:ascii="Arial" w:hAnsi="Arial" w:cs="Arial"/>
        </w:rPr>
        <w:t>Firstly</w:t>
      </w:r>
      <w:r>
        <w:rPr>
          <w:rFonts w:ascii="Arial" w:hAnsi="Arial" w:cs="Arial"/>
        </w:rPr>
        <w:tab/>
      </w:r>
      <w:r>
        <w:rPr>
          <w:rFonts w:ascii="Arial" w:hAnsi="Arial" w:cs="Arial"/>
        </w:rPr>
        <w:tab/>
        <w:t xml:space="preserve">Written Warning </w:t>
      </w:r>
    </w:p>
    <w:p w14:paraId="7B343578" w14:textId="77777777" w:rsidR="009C2A68" w:rsidRDefault="009C2A68" w:rsidP="00CA4290">
      <w:pPr>
        <w:ind w:right="432" w:firstLine="720"/>
        <w:jc w:val="both"/>
        <w:rPr>
          <w:rFonts w:ascii="Arial" w:hAnsi="Arial" w:cs="Arial"/>
        </w:rPr>
      </w:pPr>
      <w:r>
        <w:rPr>
          <w:rFonts w:ascii="Arial" w:hAnsi="Arial" w:cs="Arial"/>
        </w:rPr>
        <w:t xml:space="preserve">Secondly </w:t>
      </w:r>
      <w:r>
        <w:rPr>
          <w:rFonts w:ascii="Arial" w:hAnsi="Arial" w:cs="Arial"/>
        </w:rPr>
        <w:tab/>
        <w:t xml:space="preserve">Final Written Warning </w:t>
      </w:r>
    </w:p>
    <w:p w14:paraId="1CF438C1" w14:textId="77777777" w:rsidR="009C2A68" w:rsidRDefault="009C2A68" w:rsidP="00CA4290">
      <w:pPr>
        <w:ind w:left="2160" w:right="432" w:hanging="1440"/>
        <w:jc w:val="both"/>
        <w:rPr>
          <w:rFonts w:ascii="Arial" w:hAnsi="Arial" w:cs="Arial"/>
        </w:rPr>
      </w:pPr>
      <w:r>
        <w:rPr>
          <w:rFonts w:ascii="Arial" w:hAnsi="Arial" w:cs="Arial"/>
        </w:rPr>
        <w:t>Thirdly</w:t>
      </w:r>
      <w:r>
        <w:rPr>
          <w:rFonts w:ascii="Arial" w:hAnsi="Arial" w:cs="Arial"/>
        </w:rPr>
        <w:tab/>
        <w:t>Dismissal – If the Employer contemplates dismissal then one of the following procedures will be implemented:</w:t>
      </w:r>
    </w:p>
    <w:p w14:paraId="6031F6D7" w14:textId="77777777" w:rsidR="009C2A68" w:rsidRDefault="009C2A68" w:rsidP="00CA4290">
      <w:pPr>
        <w:tabs>
          <w:tab w:val="num" w:pos="993"/>
        </w:tabs>
        <w:ind w:right="432"/>
        <w:jc w:val="both"/>
        <w:rPr>
          <w:rFonts w:ascii="Arial" w:hAnsi="Arial" w:cs="Arial"/>
          <w:color w:val="0000FF"/>
        </w:rPr>
      </w:pPr>
    </w:p>
    <w:p w14:paraId="77D76ED1" w14:textId="77777777" w:rsidR="009C2A68" w:rsidRDefault="009C2A68" w:rsidP="00CA4290">
      <w:pPr>
        <w:tabs>
          <w:tab w:val="num" w:pos="993"/>
        </w:tabs>
        <w:ind w:left="720" w:right="432"/>
        <w:jc w:val="both"/>
        <w:rPr>
          <w:rFonts w:ascii="Arial" w:hAnsi="Arial" w:cs="Arial"/>
          <w:color w:val="000000"/>
        </w:rPr>
      </w:pPr>
      <w:r>
        <w:rPr>
          <w:rFonts w:ascii="Arial" w:hAnsi="Arial" w:cs="Arial"/>
          <w:color w:val="000000"/>
        </w:rPr>
        <w:t>The standard and modified dismissal and disciplinary procedures are set out below. The standard procedure will be used when the Employer contemplates dismissing or taking formal disciplinary action against the Nanny such as that set out in clause 7.1 above. The modified procedure will be used in the event that there has been a dismissal without notice for gross misconduct, in which case it will apply after such a dismissal.</w:t>
      </w:r>
    </w:p>
    <w:p w14:paraId="1EC34A87" w14:textId="77777777" w:rsidR="009C2A68" w:rsidRDefault="009C2A68" w:rsidP="00CA4290">
      <w:pPr>
        <w:pStyle w:val="Heading4"/>
        <w:numPr>
          <w:ilvl w:val="0"/>
          <w:numId w:val="0"/>
        </w:numPr>
        <w:tabs>
          <w:tab w:val="num" w:pos="993"/>
        </w:tabs>
        <w:ind w:left="-864" w:right="432"/>
        <w:rPr>
          <w:rFonts w:cs="Arial"/>
          <w:b w:val="0"/>
          <w:snapToGrid w:val="0"/>
          <w:color w:val="000000"/>
          <w:sz w:val="22"/>
          <w:szCs w:val="20"/>
          <w:lang w:val="en-US"/>
        </w:rPr>
      </w:pPr>
    </w:p>
    <w:p w14:paraId="450EE799" w14:textId="77777777" w:rsidR="009C2A68" w:rsidRDefault="009C2A68" w:rsidP="00CA4290">
      <w:pPr>
        <w:pStyle w:val="Heading5"/>
        <w:numPr>
          <w:ilvl w:val="0"/>
          <w:numId w:val="0"/>
        </w:numPr>
        <w:ind w:left="1008" w:right="432" w:hanging="288"/>
        <w:rPr>
          <w:rFonts w:ascii="Arial" w:hAnsi="Arial" w:cs="Arial"/>
          <w:color w:val="000000"/>
          <w:sz w:val="22"/>
        </w:rPr>
      </w:pPr>
      <w:r>
        <w:rPr>
          <w:rFonts w:ascii="Arial" w:hAnsi="Arial" w:cs="Arial"/>
          <w:color w:val="000000"/>
          <w:sz w:val="22"/>
        </w:rPr>
        <w:t>Standard Procedure</w:t>
      </w:r>
    </w:p>
    <w:p w14:paraId="67D7A827" w14:textId="77777777" w:rsidR="009C2A68" w:rsidRDefault="009C2A68" w:rsidP="00CA4290">
      <w:pPr>
        <w:tabs>
          <w:tab w:val="num" w:pos="993"/>
        </w:tabs>
        <w:ind w:left="360" w:right="432"/>
        <w:jc w:val="both"/>
        <w:rPr>
          <w:rFonts w:ascii="Arial" w:hAnsi="Arial" w:cs="Arial"/>
          <w:b/>
          <w:bCs/>
          <w:color w:val="000000"/>
        </w:rPr>
      </w:pPr>
    </w:p>
    <w:p w14:paraId="575ADC9F" w14:textId="77777777" w:rsidR="009C2A68" w:rsidRDefault="009C2A68" w:rsidP="00CA4290">
      <w:pPr>
        <w:tabs>
          <w:tab w:val="num" w:pos="993"/>
        </w:tabs>
        <w:ind w:left="1440" w:right="432" w:hanging="1080"/>
        <w:jc w:val="both"/>
        <w:rPr>
          <w:rFonts w:ascii="Arial" w:hAnsi="Arial" w:cs="Arial"/>
          <w:color w:val="000000"/>
        </w:rPr>
      </w:pPr>
      <w:r>
        <w:rPr>
          <w:rFonts w:ascii="Arial" w:hAnsi="Arial" w:cs="Arial"/>
          <w:b/>
          <w:bCs/>
          <w:color w:val="000000"/>
        </w:rPr>
        <w:t xml:space="preserve">Step 1   </w:t>
      </w:r>
      <w:r>
        <w:rPr>
          <w:rFonts w:ascii="Arial" w:hAnsi="Arial" w:cs="Arial"/>
          <w:color w:val="000000"/>
        </w:rPr>
        <w:t>The Employer will set out in writing the Nanny’s alleged conduct or characteristics, or other circumstances, which lead the Employer to contemplate dismissing or taking disciplinary action against the Nanny. The Employer will give the statement or a copy of it to the Nanny and invite the Nanny to attend a meeting to discuss the matter.</w:t>
      </w:r>
    </w:p>
    <w:p w14:paraId="53CEB4A6" w14:textId="77777777" w:rsidR="009C2A68" w:rsidRDefault="009C2A68" w:rsidP="00CA4290">
      <w:pPr>
        <w:tabs>
          <w:tab w:val="num" w:pos="993"/>
        </w:tabs>
        <w:ind w:left="1440" w:right="432" w:hanging="1080"/>
        <w:jc w:val="both"/>
        <w:rPr>
          <w:rFonts w:ascii="Arial" w:hAnsi="Arial" w:cs="Arial"/>
          <w:color w:val="000000"/>
        </w:rPr>
      </w:pPr>
    </w:p>
    <w:p w14:paraId="3BF52BEE" w14:textId="77777777" w:rsidR="009C2A68" w:rsidRDefault="009C2A68" w:rsidP="00CA4290">
      <w:pPr>
        <w:tabs>
          <w:tab w:val="num" w:pos="993"/>
        </w:tabs>
        <w:ind w:left="1440" w:right="432" w:hanging="1080"/>
        <w:jc w:val="both"/>
        <w:rPr>
          <w:rFonts w:ascii="Arial" w:hAnsi="Arial" w:cs="Arial"/>
          <w:color w:val="000000"/>
        </w:rPr>
      </w:pPr>
      <w:r>
        <w:rPr>
          <w:rFonts w:ascii="Arial" w:hAnsi="Arial" w:cs="Arial"/>
          <w:b/>
          <w:bCs/>
          <w:color w:val="000000"/>
        </w:rPr>
        <w:t>Step 2</w:t>
      </w:r>
      <w:r>
        <w:rPr>
          <w:rFonts w:ascii="Arial" w:hAnsi="Arial" w:cs="Arial"/>
          <w:b/>
          <w:bCs/>
          <w:color w:val="000000"/>
        </w:rPr>
        <w:tab/>
      </w:r>
      <w:r>
        <w:rPr>
          <w:rFonts w:ascii="Arial" w:hAnsi="Arial" w:cs="Arial"/>
          <w:color w:val="000000"/>
        </w:rPr>
        <w:t>(1) The meeting will take place before any action is taken, except in the case where the disciplinary action consists of a suspension on full pay.</w:t>
      </w:r>
    </w:p>
    <w:p w14:paraId="47A32B51" w14:textId="77777777" w:rsidR="009C2A68" w:rsidRDefault="009C2A68" w:rsidP="00CA4290">
      <w:pPr>
        <w:tabs>
          <w:tab w:val="num" w:pos="993"/>
        </w:tabs>
        <w:ind w:left="1440" w:right="432" w:hanging="1080"/>
        <w:jc w:val="both"/>
        <w:rPr>
          <w:rFonts w:ascii="Arial" w:hAnsi="Arial" w:cs="Arial"/>
          <w:color w:val="0000FF"/>
        </w:rPr>
      </w:pPr>
    </w:p>
    <w:p w14:paraId="59C1A4CE" w14:textId="77777777" w:rsidR="009C2A68" w:rsidRDefault="009C2A68" w:rsidP="00CA4290">
      <w:pPr>
        <w:tabs>
          <w:tab w:val="num" w:pos="993"/>
        </w:tabs>
        <w:ind w:left="1440" w:right="432" w:hanging="1080"/>
        <w:jc w:val="both"/>
        <w:rPr>
          <w:rFonts w:ascii="Arial" w:hAnsi="Arial" w:cs="Arial"/>
          <w:color w:val="000000"/>
        </w:rPr>
      </w:pPr>
      <w:r>
        <w:rPr>
          <w:rFonts w:ascii="Arial" w:hAnsi="Arial" w:cs="Arial"/>
          <w:b/>
          <w:bCs/>
          <w:color w:val="0000FF"/>
        </w:rPr>
        <w:tab/>
      </w:r>
      <w:r>
        <w:rPr>
          <w:rFonts w:ascii="Arial" w:hAnsi="Arial" w:cs="Arial"/>
          <w:b/>
          <w:bCs/>
          <w:color w:val="0000FF"/>
        </w:rPr>
        <w:tab/>
      </w:r>
      <w:r>
        <w:rPr>
          <w:rFonts w:ascii="Arial" w:hAnsi="Arial" w:cs="Arial"/>
          <w:color w:val="000000"/>
        </w:rPr>
        <w:t>(2) The meeting must not take place unless:</w:t>
      </w:r>
    </w:p>
    <w:p w14:paraId="74DC5FA1" w14:textId="77777777" w:rsidR="009C2A68" w:rsidRDefault="009C2A68" w:rsidP="00CA4290">
      <w:pPr>
        <w:ind w:left="2160" w:right="432" w:hanging="360"/>
        <w:jc w:val="both"/>
        <w:rPr>
          <w:rFonts w:ascii="Arial" w:hAnsi="Arial" w:cs="Arial"/>
          <w:color w:val="000000"/>
        </w:rPr>
      </w:pPr>
      <w:r>
        <w:rPr>
          <w:rFonts w:ascii="Arial" w:hAnsi="Arial" w:cs="Arial"/>
          <w:color w:val="000000"/>
        </w:rPr>
        <w:t>-</w:t>
      </w:r>
      <w:r>
        <w:rPr>
          <w:rFonts w:ascii="Arial" w:hAnsi="Arial" w:cs="Arial"/>
          <w:color w:val="000000"/>
        </w:rPr>
        <w:tab/>
        <w:t>The Employer has informed the Nanny of the ground or grounds for contemplating disciplinary action or dismissal in the form of a written statement</w:t>
      </w:r>
    </w:p>
    <w:p w14:paraId="454D99CD" w14:textId="77777777" w:rsidR="009C2A68" w:rsidRDefault="009C2A68" w:rsidP="00CA4290">
      <w:pPr>
        <w:numPr>
          <w:ilvl w:val="0"/>
          <w:numId w:val="30"/>
        </w:numPr>
        <w:spacing w:after="0" w:line="240" w:lineRule="auto"/>
        <w:ind w:right="432"/>
        <w:jc w:val="both"/>
        <w:rPr>
          <w:rFonts w:ascii="Arial" w:hAnsi="Arial" w:cs="Arial"/>
          <w:color w:val="000000"/>
        </w:rPr>
      </w:pPr>
      <w:r>
        <w:rPr>
          <w:rFonts w:ascii="Arial" w:hAnsi="Arial" w:cs="Arial"/>
          <w:color w:val="000000"/>
        </w:rPr>
        <w:t>The Nanny has had a reasonable opportunity to consider his/her response to that information</w:t>
      </w:r>
    </w:p>
    <w:p w14:paraId="4D12201E" w14:textId="77777777" w:rsidR="009C2A68" w:rsidRDefault="009C2A68" w:rsidP="00CA4290">
      <w:pPr>
        <w:ind w:right="432"/>
        <w:jc w:val="both"/>
        <w:rPr>
          <w:rFonts w:ascii="Arial" w:hAnsi="Arial" w:cs="Arial"/>
          <w:color w:val="000000"/>
        </w:rPr>
      </w:pPr>
    </w:p>
    <w:p w14:paraId="4B670626" w14:textId="77777777" w:rsidR="009C2A68" w:rsidRDefault="009C2A68" w:rsidP="009C2A68">
      <w:pPr>
        <w:ind w:left="720" w:firstLine="720"/>
        <w:jc w:val="both"/>
        <w:rPr>
          <w:rFonts w:ascii="Arial" w:hAnsi="Arial" w:cs="Arial"/>
          <w:color w:val="000000"/>
        </w:rPr>
      </w:pPr>
      <w:r>
        <w:rPr>
          <w:rFonts w:ascii="Arial" w:hAnsi="Arial" w:cs="Arial"/>
          <w:color w:val="000000"/>
        </w:rPr>
        <w:t>(3) The Nanny shall be informed of their r</w:t>
      </w:r>
      <w:r w:rsidR="00975B48">
        <w:rPr>
          <w:rFonts w:ascii="Arial" w:hAnsi="Arial" w:cs="Arial"/>
          <w:color w:val="000000"/>
        </w:rPr>
        <w:t xml:space="preserve">ight to be accompanied </w:t>
      </w:r>
      <w:r>
        <w:rPr>
          <w:rFonts w:ascii="Arial" w:hAnsi="Arial" w:cs="Arial"/>
          <w:color w:val="000000"/>
        </w:rPr>
        <w:t>at the meeting</w:t>
      </w:r>
    </w:p>
    <w:p w14:paraId="4A63C52F" w14:textId="77777777" w:rsidR="009C2A68" w:rsidRDefault="009C2A68" w:rsidP="009C2A68">
      <w:pPr>
        <w:ind w:left="720" w:firstLine="720"/>
        <w:jc w:val="both"/>
        <w:rPr>
          <w:rFonts w:ascii="Arial" w:hAnsi="Arial" w:cs="Arial"/>
          <w:color w:val="000000"/>
        </w:rPr>
      </w:pPr>
    </w:p>
    <w:p w14:paraId="70906CB2" w14:textId="77777777" w:rsidR="009C2A68" w:rsidRDefault="009C2A68" w:rsidP="009C2A68">
      <w:pPr>
        <w:tabs>
          <w:tab w:val="num" w:pos="993"/>
        </w:tabs>
        <w:ind w:left="1440"/>
        <w:jc w:val="both"/>
        <w:rPr>
          <w:rFonts w:ascii="Arial" w:hAnsi="Arial" w:cs="Arial"/>
          <w:color w:val="000000"/>
        </w:rPr>
      </w:pPr>
      <w:r>
        <w:rPr>
          <w:rFonts w:ascii="Arial" w:hAnsi="Arial" w:cs="Arial"/>
          <w:color w:val="000000"/>
        </w:rPr>
        <w:t>(4) After the meeting, the Employer will inform the Nanny in writing of its decision and notify him/her of the right to appeal against the decision if he/she is not satisfied with it.</w:t>
      </w:r>
    </w:p>
    <w:p w14:paraId="6FA6D396" w14:textId="77777777" w:rsidR="009C2A68" w:rsidRDefault="009C2A68" w:rsidP="009C2A68">
      <w:pPr>
        <w:tabs>
          <w:tab w:val="num" w:pos="993"/>
        </w:tabs>
        <w:ind w:left="360"/>
        <w:jc w:val="both"/>
        <w:rPr>
          <w:rFonts w:ascii="Arial" w:hAnsi="Arial" w:cs="Arial"/>
          <w:color w:val="000000"/>
        </w:rPr>
      </w:pPr>
    </w:p>
    <w:p w14:paraId="6E10031F" w14:textId="77777777" w:rsidR="009C2A68" w:rsidRDefault="009C2A68" w:rsidP="009C2A68">
      <w:pPr>
        <w:tabs>
          <w:tab w:val="num" w:pos="993"/>
        </w:tabs>
        <w:ind w:left="1440" w:hanging="1080"/>
        <w:jc w:val="both"/>
        <w:rPr>
          <w:rFonts w:ascii="Arial" w:hAnsi="Arial" w:cs="Arial"/>
          <w:color w:val="000000"/>
        </w:rPr>
      </w:pPr>
      <w:r>
        <w:rPr>
          <w:rFonts w:ascii="Arial" w:hAnsi="Arial" w:cs="Arial"/>
          <w:b/>
          <w:bCs/>
          <w:color w:val="000000"/>
        </w:rPr>
        <w:t>Step 3</w:t>
      </w:r>
      <w:r>
        <w:rPr>
          <w:rFonts w:ascii="Arial" w:hAnsi="Arial" w:cs="Arial"/>
          <w:b/>
          <w:bCs/>
          <w:color w:val="000000"/>
        </w:rPr>
        <w:tab/>
      </w:r>
      <w:r>
        <w:rPr>
          <w:rFonts w:ascii="Arial" w:hAnsi="Arial" w:cs="Arial"/>
          <w:color w:val="000000"/>
        </w:rPr>
        <w:t>(1) If the Nanny does wish to appeal, he/she must inform the Employer within 5 working days, and on doing so the Employer will invite him/her to attend a further meeting.</w:t>
      </w:r>
    </w:p>
    <w:p w14:paraId="7754B02C" w14:textId="77777777" w:rsidR="009C2A68" w:rsidRDefault="009C2A68" w:rsidP="009C2A68">
      <w:pPr>
        <w:tabs>
          <w:tab w:val="num" w:pos="993"/>
        </w:tabs>
        <w:ind w:left="1440" w:hanging="1080"/>
        <w:jc w:val="both"/>
        <w:rPr>
          <w:rFonts w:ascii="Arial" w:hAnsi="Arial" w:cs="Arial"/>
          <w:color w:val="000000"/>
        </w:rPr>
      </w:pPr>
    </w:p>
    <w:p w14:paraId="06F78831" w14:textId="77777777" w:rsidR="009C2A68" w:rsidRDefault="009C2A68" w:rsidP="009C2A68">
      <w:pPr>
        <w:tabs>
          <w:tab w:val="num" w:pos="993"/>
        </w:tabs>
        <w:ind w:left="1440" w:hanging="1080"/>
        <w:jc w:val="both"/>
        <w:rPr>
          <w:rFonts w:ascii="Arial" w:hAnsi="Arial" w:cs="Arial"/>
          <w:color w:val="000000"/>
        </w:rPr>
      </w:pPr>
      <w:r>
        <w:rPr>
          <w:rFonts w:ascii="Arial" w:hAnsi="Arial" w:cs="Arial"/>
          <w:color w:val="000000"/>
        </w:rPr>
        <w:tab/>
      </w:r>
      <w:r>
        <w:rPr>
          <w:rFonts w:ascii="Arial" w:hAnsi="Arial" w:cs="Arial"/>
          <w:color w:val="000000"/>
        </w:rPr>
        <w:tab/>
        <w:t>(2) The appeal meeting may not take place before the dismissal or disciplinary action takes effect but will be arranged within a reasonable period of time.</w:t>
      </w:r>
    </w:p>
    <w:p w14:paraId="61306B2F" w14:textId="77777777" w:rsidR="009C2A68" w:rsidRDefault="009C2A68" w:rsidP="009C2A68">
      <w:pPr>
        <w:tabs>
          <w:tab w:val="num" w:pos="993"/>
        </w:tabs>
        <w:ind w:left="1440" w:hanging="1080"/>
        <w:jc w:val="both"/>
        <w:rPr>
          <w:rFonts w:ascii="Arial" w:hAnsi="Arial" w:cs="Arial"/>
          <w:color w:val="000000"/>
        </w:rPr>
      </w:pPr>
    </w:p>
    <w:p w14:paraId="198CCA6F" w14:textId="77777777" w:rsidR="009C2A68" w:rsidRDefault="009C2A68" w:rsidP="009C2A68">
      <w:pPr>
        <w:tabs>
          <w:tab w:val="num" w:pos="993"/>
        </w:tabs>
        <w:ind w:left="1440" w:hanging="1080"/>
        <w:jc w:val="both"/>
        <w:rPr>
          <w:rFonts w:ascii="Arial" w:hAnsi="Arial" w:cs="Arial"/>
          <w:color w:val="000000"/>
        </w:rPr>
      </w:pPr>
      <w:r>
        <w:rPr>
          <w:rFonts w:ascii="Arial" w:hAnsi="Arial" w:cs="Arial"/>
          <w:color w:val="000000"/>
        </w:rPr>
        <w:tab/>
      </w:r>
      <w:r>
        <w:rPr>
          <w:rFonts w:ascii="Arial" w:hAnsi="Arial" w:cs="Arial"/>
          <w:color w:val="000000"/>
        </w:rPr>
        <w:tab/>
        <w:t>(3) After the appeal meeting, the Employer will inform the Nanny of its final decision.</w:t>
      </w:r>
    </w:p>
    <w:p w14:paraId="493ECE6E" w14:textId="77777777" w:rsidR="009C2A68" w:rsidRDefault="009C2A68" w:rsidP="009C2A68">
      <w:pPr>
        <w:tabs>
          <w:tab w:val="num" w:pos="993"/>
        </w:tabs>
        <w:ind w:left="1440" w:hanging="1080"/>
        <w:jc w:val="both"/>
        <w:rPr>
          <w:rFonts w:ascii="Arial" w:hAnsi="Arial" w:cs="Arial"/>
          <w:color w:val="000000"/>
        </w:rPr>
      </w:pPr>
    </w:p>
    <w:p w14:paraId="09821E17" w14:textId="77777777" w:rsidR="009C2A68" w:rsidRDefault="009C2A68" w:rsidP="009C2A68">
      <w:pPr>
        <w:pStyle w:val="Heading5"/>
        <w:numPr>
          <w:ilvl w:val="0"/>
          <w:numId w:val="0"/>
        </w:numPr>
        <w:ind w:firstLine="720"/>
        <w:rPr>
          <w:rFonts w:ascii="Arial" w:hAnsi="Arial" w:cs="Arial"/>
          <w:bCs/>
          <w:color w:val="000000"/>
          <w:sz w:val="22"/>
        </w:rPr>
      </w:pPr>
      <w:r>
        <w:rPr>
          <w:rFonts w:ascii="Arial" w:hAnsi="Arial" w:cs="Arial"/>
          <w:bCs/>
          <w:color w:val="000000"/>
          <w:sz w:val="22"/>
        </w:rPr>
        <w:t>Modified Procedure</w:t>
      </w:r>
    </w:p>
    <w:p w14:paraId="5FC920CF" w14:textId="77777777" w:rsidR="009C2A68" w:rsidRDefault="009C2A68" w:rsidP="009C2A68">
      <w:pPr>
        <w:tabs>
          <w:tab w:val="num" w:pos="993"/>
        </w:tabs>
        <w:ind w:left="1440" w:hanging="1080"/>
        <w:jc w:val="both"/>
        <w:rPr>
          <w:rFonts w:ascii="Arial" w:hAnsi="Arial" w:cs="Arial"/>
          <w:b/>
          <w:bCs/>
          <w:color w:val="000000"/>
        </w:rPr>
      </w:pPr>
    </w:p>
    <w:p w14:paraId="41FC97D7" w14:textId="77777777" w:rsidR="009C2A68" w:rsidRDefault="009C2A68" w:rsidP="009C2A68">
      <w:pPr>
        <w:tabs>
          <w:tab w:val="num" w:pos="385"/>
        </w:tabs>
        <w:jc w:val="both"/>
        <w:rPr>
          <w:rFonts w:ascii="Arial" w:hAnsi="Arial" w:cs="Arial"/>
          <w:color w:val="000000"/>
        </w:rPr>
      </w:pPr>
      <w:r>
        <w:rPr>
          <w:rFonts w:ascii="Arial" w:hAnsi="Arial" w:cs="Arial"/>
          <w:b/>
          <w:bCs/>
          <w:color w:val="000000"/>
        </w:rPr>
        <w:tab/>
      </w:r>
      <w:r w:rsidR="00FE1513">
        <w:rPr>
          <w:rFonts w:ascii="Arial" w:hAnsi="Arial" w:cs="Arial"/>
          <w:b/>
          <w:bCs/>
          <w:color w:val="000000"/>
        </w:rPr>
        <w:t xml:space="preserve">Step </w:t>
      </w:r>
      <w:r>
        <w:rPr>
          <w:rFonts w:ascii="Arial" w:hAnsi="Arial" w:cs="Arial"/>
          <w:b/>
          <w:bCs/>
          <w:color w:val="000000"/>
        </w:rPr>
        <w:t>1</w:t>
      </w:r>
      <w:r>
        <w:rPr>
          <w:rFonts w:ascii="Arial" w:hAnsi="Arial" w:cs="Arial"/>
          <w:b/>
          <w:bCs/>
          <w:color w:val="000000"/>
        </w:rPr>
        <w:tab/>
      </w:r>
      <w:r>
        <w:rPr>
          <w:rFonts w:ascii="Arial" w:hAnsi="Arial" w:cs="Arial"/>
          <w:color w:val="000000"/>
        </w:rPr>
        <w:t>The Employer will:</w:t>
      </w:r>
    </w:p>
    <w:p w14:paraId="1259E980" w14:textId="77777777" w:rsidR="009C2A68" w:rsidRDefault="009C2A68" w:rsidP="009C2A68">
      <w:pPr>
        <w:numPr>
          <w:ilvl w:val="0"/>
          <w:numId w:val="32"/>
        </w:numPr>
        <w:spacing w:after="0" w:line="240" w:lineRule="auto"/>
        <w:jc w:val="both"/>
        <w:rPr>
          <w:rFonts w:ascii="Arial" w:hAnsi="Arial" w:cs="Arial"/>
          <w:color w:val="000000"/>
        </w:rPr>
      </w:pPr>
      <w:r>
        <w:rPr>
          <w:rFonts w:ascii="Arial" w:hAnsi="Arial" w:cs="Arial"/>
          <w:color w:val="000000"/>
        </w:rPr>
        <w:t xml:space="preserve">Set out in writing </w:t>
      </w:r>
    </w:p>
    <w:p w14:paraId="1E5F978A" w14:textId="77777777" w:rsidR="009C2A68" w:rsidRDefault="009C2A68" w:rsidP="009C2A68">
      <w:pPr>
        <w:ind w:left="2160" w:hanging="360"/>
        <w:jc w:val="both"/>
        <w:rPr>
          <w:rFonts w:ascii="Arial" w:hAnsi="Arial" w:cs="Arial"/>
          <w:color w:val="000000"/>
        </w:rPr>
      </w:pPr>
      <w:r>
        <w:rPr>
          <w:rFonts w:ascii="Arial" w:hAnsi="Arial" w:cs="Arial"/>
          <w:color w:val="000000"/>
        </w:rPr>
        <w:t>-</w:t>
      </w:r>
      <w:r>
        <w:rPr>
          <w:rFonts w:ascii="Arial" w:hAnsi="Arial" w:cs="Arial"/>
          <w:color w:val="000000"/>
        </w:rPr>
        <w:tab/>
        <w:t>The Nanny’s alleged misconduct which has led to the dismissal,</w:t>
      </w:r>
    </w:p>
    <w:p w14:paraId="544539E9" w14:textId="77777777" w:rsidR="009C2A68" w:rsidRDefault="009C2A68" w:rsidP="009C2A68">
      <w:pPr>
        <w:ind w:left="2160" w:hanging="360"/>
        <w:jc w:val="both"/>
        <w:rPr>
          <w:rFonts w:ascii="Arial" w:hAnsi="Arial" w:cs="Arial"/>
          <w:color w:val="000000"/>
        </w:rPr>
      </w:pPr>
      <w:r>
        <w:rPr>
          <w:rFonts w:ascii="Arial" w:hAnsi="Arial" w:cs="Arial"/>
          <w:color w:val="000000"/>
        </w:rPr>
        <w:t>-</w:t>
      </w:r>
      <w:r>
        <w:rPr>
          <w:rFonts w:ascii="Arial" w:hAnsi="Arial" w:cs="Arial"/>
          <w:color w:val="000000"/>
        </w:rPr>
        <w:tab/>
        <w:t xml:space="preserve">What the basis was for thinking at the time of the dismissal that the Nanny was guilty of the alleged misconduct, </w:t>
      </w:r>
    </w:p>
    <w:p w14:paraId="7ECB82FF" w14:textId="77777777" w:rsidR="009C2A68" w:rsidRDefault="009C2A68" w:rsidP="009C2A68">
      <w:pPr>
        <w:numPr>
          <w:ilvl w:val="0"/>
          <w:numId w:val="30"/>
        </w:numPr>
        <w:spacing w:after="0" w:line="240" w:lineRule="auto"/>
        <w:jc w:val="both"/>
        <w:rPr>
          <w:rFonts w:ascii="Arial" w:hAnsi="Arial" w:cs="Arial"/>
          <w:color w:val="000000"/>
        </w:rPr>
      </w:pPr>
      <w:r>
        <w:rPr>
          <w:rFonts w:ascii="Arial" w:hAnsi="Arial" w:cs="Arial"/>
          <w:color w:val="000000"/>
        </w:rPr>
        <w:t>The Nanny’s right to appeal against dismissal, and</w:t>
      </w:r>
    </w:p>
    <w:p w14:paraId="606D6B4B" w14:textId="77777777" w:rsidR="009C2A68" w:rsidRDefault="009C2A68" w:rsidP="009C2A68">
      <w:pPr>
        <w:ind w:left="1800"/>
        <w:jc w:val="both"/>
        <w:rPr>
          <w:rFonts w:ascii="Arial" w:hAnsi="Arial" w:cs="Arial"/>
          <w:color w:val="000000"/>
        </w:rPr>
      </w:pPr>
      <w:r>
        <w:rPr>
          <w:rFonts w:ascii="Arial" w:hAnsi="Arial" w:cs="Arial"/>
          <w:color w:val="000000"/>
        </w:rPr>
        <w:tab/>
      </w:r>
    </w:p>
    <w:p w14:paraId="60BA036C" w14:textId="77777777" w:rsidR="009C2A68" w:rsidRDefault="009C2A68" w:rsidP="009C2A68">
      <w:pPr>
        <w:ind w:left="1440"/>
        <w:jc w:val="both"/>
        <w:rPr>
          <w:rFonts w:ascii="Arial" w:hAnsi="Arial" w:cs="Arial"/>
          <w:color w:val="000000"/>
        </w:rPr>
      </w:pPr>
      <w:r>
        <w:rPr>
          <w:rFonts w:ascii="Arial" w:hAnsi="Arial" w:cs="Arial"/>
          <w:color w:val="000000"/>
        </w:rPr>
        <w:t>(2) Send the statement to the Nanny</w:t>
      </w:r>
    </w:p>
    <w:p w14:paraId="5B2224A5" w14:textId="77777777" w:rsidR="009C2A68" w:rsidRDefault="009C2A68" w:rsidP="009C2A68">
      <w:pPr>
        <w:jc w:val="both"/>
        <w:rPr>
          <w:rFonts w:ascii="Arial" w:hAnsi="Arial" w:cs="Arial"/>
          <w:color w:val="000000"/>
        </w:rPr>
      </w:pPr>
    </w:p>
    <w:p w14:paraId="47E4A2AF" w14:textId="77777777" w:rsidR="009C2A68" w:rsidRDefault="009C2A68" w:rsidP="009C2A68">
      <w:pPr>
        <w:tabs>
          <w:tab w:val="num" w:pos="385"/>
        </w:tabs>
        <w:ind w:left="1440" w:hanging="1440"/>
        <w:jc w:val="both"/>
        <w:rPr>
          <w:rFonts w:ascii="Arial" w:hAnsi="Arial" w:cs="Arial"/>
          <w:color w:val="000000"/>
        </w:rPr>
      </w:pPr>
      <w:r>
        <w:rPr>
          <w:rFonts w:ascii="Arial" w:hAnsi="Arial" w:cs="Arial"/>
          <w:color w:val="000000"/>
        </w:rPr>
        <w:tab/>
      </w:r>
      <w:r>
        <w:rPr>
          <w:rFonts w:ascii="Arial" w:hAnsi="Arial" w:cs="Arial"/>
          <w:b/>
          <w:bCs/>
          <w:color w:val="000000"/>
        </w:rPr>
        <w:t>Step 2</w:t>
      </w:r>
      <w:r>
        <w:rPr>
          <w:rFonts w:ascii="Arial" w:hAnsi="Arial" w:cs="Arial"/>
          <w:b/>
          <w:bCs/>
          <w:color w:val="000000"/>
        </w:rPr>
        <w:tab/>
      </w:r>
      <w:r>
        <w:rPr>
          <w:rFonts w:ascii="Arial" w:hAnsi="Arial" w:cs="Arial"/>
          <w:color w:val="000000"/>
        </w:rPr>
        <w:t xml:space="preserve">(1) If the Nanny does wish to appeal, he/she must inform the </w:t>
      </w:r>
    </w:p>
    <w:p w14:paraId="2941FE20" w14:textId="77777777" w:rsidR="009C2A68" w:rsidRDefault="009C2A68" w:rsidP="009C2A68">
      <w:pPr>
        <w:tabs>
          <w:tab w:val="num" w:pos="385"/>
        </w:tabs>
        <w:ind w:left="1440" w:hanging="1440"/>
        <w:jc w:val="both"/>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color w:val="000000"/>
        </w:rPr>
        <w:t xml:space="preserve">Employer within 5 working days, and if he/she does so the </w:t>
      </w:r>
    </w:p>
    <w:p w14:paraId="63BED057" w14:textId="77777777" w:rsidR="009C2A68" w:rsidRDefault="009C2A68" w:rsidP="009C2A68">
      <w:pPr>
        <w:tabs>
          <w:tab w:val="num" w:pos="385"/>
        </w:tabs>
        <w:ind w:left="1440" w:hanging="1440"/>
        <w:jc w:val="both"/>
        <w:rPr>
          <w:rFonts w:ascii="Arial" w:hAnsi="Arial" w:cs="Arial"/>
          <w:color w:val="000000"/>
        </w:rPr>
      </w:pPr>
      <w:r>
        <w:rPr>
          <w:rFonts w:ascii="Arial" w:hAnsi="Arial" w:cs="Arial"/>
          <w:color w:val="000000"/>
        </w:rPr>
        <w:tab/>
      </w:r>
      <w:r>
        <w:rPr>
          <w:rFonts w:ascii="Arial" w:hAnsi="Arial" w:cs="Arial"/>
          <w:color w:val="000000"/>
        </w:rPr>
        <w:tab/>
        <w:t>Employer will invite him/her to attend a meeting.</w:t>
      </w:r>
    </w:p>
    <w:p w14:paraId="2A4B74B8" w14:textId="77777777" w:rsidR="009C2A68" w:rsidRDefault="009C2A68" w:rsidP="009C2A68">
      <w:pPr>
        <w:tabs>
          <w:tab w:val="num" w:pos="385"/>
        </w:tabs>
        <w:ind w:left="1440" w:hanging="1440"/>
        <w:jc w:val="both"/>
        <w:rPr>
          <w:rFonts w:ascii="Arial" w:hAnsi="Arial" w:cs="Arial"/>
          <w:color w:val="000000"/>
        </w:rPr>
      </w:pPr>
    </w:p>
    <w:p w14:paraId="2BC98BE4" w14:textId="77777777" w:rsidR="009C2A68" w:rsidRDefault="009C2A68" w:rsidP="009C2A68">
      <w:pPr>
        <w:tabs>
          <w:tab w:val="num" w:pos="385"/>
        </w:tabs>
        <w:ind w:left="1440" w:hanging="1440"/>
        <w:jc w:val="both"/>
        <w:rPr>
          <w:rFonts w:ascii="Arial" w:hAnsi="Arial" w:cs="Arial"/>
          <w:color w:val="000000"/>
        </w:rPr>
      </w:pPr>
      <w:r>
        <w:rPr>
          <w:rFonts w:ascii="Arial" w:hAnsi="Arial" w:cs="Arial"/>
          <w:b/>
          <w:bCs/>
          <w:color w:val="000000"/>
        </w:rPr>
        <w:tab/>
      </w:r>
      <w:r>
        <w:rPr>
          <w:rFonts w:ascii="Arial" w:hAnsi="Arial" w:cs="Arial"/>
          <w:b/>
          <w:bCs/>
          <w:color w:val="000000"/>
        </w:rPr>
        <w:tab/>
      </w:r>
      <w:r>
        <w:rPr>
          <w:rFonts w:ascii="Arial" w:hAnsi="Arial" w:cs="Arial"/>
          <w:color w:val="000000"/>
        </w:rPr>
        <w:t xml:space="preserve">(2) After the appeal meeting, the Employer must inform the Nanny of  </w:t>
      </w:r>
    </w:p>
    <w:p w14:paraId="6E086385" w14:textId="77777777" w:rsidR="009C2A68" w:rsidRDefault="009C2A68" w:rsidP="009C2A68">
      <w:pPr>
        <w:tabs>
          <w:tab w:val="num" w:pos="385"/>
        </w:tabs>
        <w:ind w:left="1440" w:hanging="1440"/>
        <w:jc w:val="both"/>
        <w:rPr>
          <w:rFonts w:ascii="Arial" w:hAnsi="Arial" w:cs="Arial"/>
          <w:color w:val="000000"/>
        </w:rPr>
      </w:pPr>
      <w:r>
        <w:rPr>
          <w:rFonts w:ascii="Arial" w:hAnsi="Arial" w:cs="Arial"/>
          <w:color w:val="000000"/>
        </w:rPr>
        <w:tab/>
      </w:r>
      <w:r>
        <w:rPr>
          <w:rFonts w:ascii="Arial" w:hAnsi="Arial" w:cs="Arial"/>
          <w:color w:val="000000"/>
        </w:rPr>
        <w:tab/>
        <w:t>its final decision.</w:t>
      </w:r>
    </w:p>
    <w:p w14:paraId="52DEE046" w14:textId="77777777" w:rsidR="009C2A68" w:rsidRDefault="009C2A68" w:rsidP="009C2A68">
      <w:pPr>
        <w:jc w:val="both"/>
        <w:rPr>
          <w:rFonts w:ascii="Arial" w:hAnsi="Arial" w:cs="Arial"/>
          <w:color w:val="000000"/>
        </w:rPr>
      </w:pPr>
    </w:p>
    <w:p w14:paraId="4B4EBA1E" w14:textId="77777777" w:rsidR="009C2A68" w:rsidRDefault="009C2A68" w:rsidP="009C2A68">
      <w:pPr>
        <w:jc w:val="both"/>
        <w:rPr>
          <w:rFonts w:ascii="Arial" w:hAnsi="Arial" w:cs="Arial"/>
          <w:b/>
          <w:u w:val="single"/>
        </w:rPr>
      </w:pPr>
      <w:r>
        <w:rPr>
          <w:rFonts w:ascii="Arial" w:hAnsi="Arial" w:cs="Arial"/>
          <w:b/>
          <w:u w:val="single"/>
        </w:rPr>
        <w:t>Grievance Procedure</w:t>
      </w:r>
    </w:p>
    <w:p w14:paraId="2646DED3" w14:textId="77777777" w:rsidR="009C2A68" w:rsidRDefault="009C2A68" w:rsidP="009C2A68">
      <w:pPr>
        <w:jc w:val="both"/>
        <w:rPr>
          <w:rFonts w:ascii="Arial" w:hAnsi="Arial" w:cs="Arial"/>
          <w:b/>
          <w:u w:val="single"/>
        </w:rPr>
      </w:pPr>
    </w:p>
    <w:p w14:paraId="07DF1AE6" w14:textId="77777777" w:rsidR="009C2A68" w:rsidRDefault="009C2A68" w:rsidP="009C2A68">
      <w:pPr>
        <w:pStyle w:val="BodyTextIndent2"/>
        <w:jc w:val="both"/>
        <w:rPr>
          <w:rFonts w:ascii="Arial" w:hAnsi="Arial" w:cs="Arial"/>
          <w:sz w:val="22"/>
        </w:rPr>
      </w:pPr>
      <w:r>
        <w:rPr>
          <w:rFonts w:ascii="Arial" w:hAnsi="Arial" w:cs="Arial"/>
          <w:sz w:val="22"/>
        </w:rPr>
        <w:t>If the Nanny has any reasonable grievance relating to her employment the matter can be raised with the Employer informally if the Nanny deems appropriate.  If the Nanny does not think that it is appropriate to deal with the grievance informally, the following procedure should be implemented:</w:t>
      </w:r>
    </w:p>
    <w:p w14:paraId="15179FA8" w14:textId="77777777" w:rsidR="009C2A68" w:rsidRDefault="009C2A68" w:rsidP="009C2A68">
      <w:pPr>
        <w:pStyle w:val="BodyTextIndent2"/>
        <w:jc w:val="both"/>
        <w:rPr>
          <w:rFonts w:ascii="Arial" w:hAnsi="Arial" w:cs="Arial"/>
          <w:b/>
          <w:bCs/>
          <w:color w:val="0000FF"/>
          <w:sz w:val="22"/>
        </w:rPr>
      </w:pPr>
    </w:p>
    <w:p w14:paraId="4654A90D" w14:textId="77777777" w:rsidR="009C2A68" w:rsidRDefault="009C2A68" w:rsidP="009C2A68">
      <w:pPr>
        <w:pStyle w:val="BodyTextIndent2"/>
        <w:jc w:val="both"/>
        <w:rPr>
          <w:rFonts w:ascii="Arial" w:hAnsi="Arial" w:cs="Arial"/>
          <w:b/>
          <w:bCs/>
          <w:color w:val="000000"/>
          <w:sz w:val="22"/>
        </w:rPr>
      </w:pPr>
      <w:r>
        <w:rPr>
          <w:rFonts w:ascii="Arial" w:hAnsi="Arial" w:cs="Arial"/>
          <w:b/>
          <w:bCs/>
          <w:color w:val="000000"/>
          <w:sz w:val="22"/>
        </w:rPr>
        <w:t>Standard Procedure</w:t>
      </w:r>
    </w:p>
    <w:p w14:paraId="38E63A54" w14:textId="77777777" w:rsidR="009C2A68" w:rsidRDefault="009C2A68" w:rsidP="009C2A68">
      <w:pPr>
        <w:ind w:left="360"/>
        <w:rPr>
          <w:rFonts w:ascii="Arial" w:hAnsi="Arial" w:cs="Arial"/>
          <w:b/>
          <w:bCs/>
          <w:color w:val="000000"/>
        </w:rPr>
      </w:pPr>
    </w:p>
    <w:p w14:paraId="735883DA" w14:textId="77777777" w:rsidR="009C2A68" w:rsidRDefault="009C2A68" w:rsidP="009C2A68">
      <w:pPr>
        <w:pStyle w:val="Heading8"/>
        <w:numPr>
          <w:ilvl w:val="0"/>
          <w:numId w:val="0"/>
        </w:numPr>
        <w:ind w:left="1440" w:hanging="1080"/>
        <w:rPr>
          <w:rFonts w:ascii="Arial" w:hAnsi="Arial" w:cs="Arial"/>
          <w:b w:val="0"/>
          <w:bCs w:val="0"/>
          <w:color w:val="000000"/>
          <w:sz w:val="22"/>
        </w:rPr>
      </w:pPr>
      <w:r>
        <w:rPr>
          <w:rFonts w:ascii="Arial" w:hAnsi="Arial" w:cs="Arial"/>
          <w:color w:val="000000"/>
          <w:sz w:val="22"/>
        </w:rPr>
        <w:t>Step 1</w:t>
      </w:r>
      <w:r>
        <w:rPr>
          <w:rFonts w:ascii="Arial" w:hAnsi="Arial" w:cs="Arial"/>
          <w:color w:val="000000"/>
          <w:sz w:val="22"/>
        </w:rPr>
        <w:tab/>
      </w:r>
      <w:r>
        <w:rPr>
          <w:rFonts w:ascii="Arial" w:hAnsi="Arial" w:cs="Arial"/>
          <w:b w:val="0"/>
          <w:bCs w:val="0"/>
          <w:color w:val="000000"/>
          <w:sz w:val="22"/>
        </w:rPr>
        <w:t>The Nanny must set out the grievance in writing and send/give this statement to the Employer</w:t>
      </w:r>
    </w:p>
    <w:p w14:paraId="25C72C25" w14:textId="77777777" w:rsidR="009C2A68" w:rsidRDefault="009C2A68" w:rsidP="009C2A68">
      <w:pPr>
        <w:rPr>
          <w:rFonts w:ascii="Arial" w:hAnsi="Arial" w:cs="Arial"/>
          <w:color w:val="000000"/>
        </w:rPr>
      </w:pPr>
    </w:p>
    <w:p w14:paraId="64F55B49" w14:textId="77777777" w:rsidR="009C2A68" w:rsidRDefault="009C2A68" w:rsidP="009C2A68">
      <w:pPr>
        <w:pStyle w:val="Heading8"/>
        <w:numPr>
          <w:ilvl w:val="0"/>
          <w:numId w:val="0"/>
        </w:numPr>
        <w:ind w:left="1440" w:hanging="1080"/>
        <w:rPr>
          <w:rFonts w:ascii="Arial" w:hAnsi="Arial" w:cs="Arial"/>
          <w:b w:val="0"/>
          <w:bCs w:val="0"/>
          <w:color w:val="000000"/>
          <w:sz w:val="22"/>
        </w:rPr>
      </w:pPr>
      <w:r>
        <w:rPr>
          <w:rFonts w:ascii="Arial" w:hAnsi="Arial" w:cs="Arial"/>
          <w:color w:val="000000"/>
          <w:sz w:val="22"/>
        </w:rPr>
        <w:t>Step 2</w:t>
      </w:r>
      <w:r>
        <w:rPr>
          <w:rFonts w:ascii="Arial" w:hAnsi="Arial" w:cs="Arial"/>
          <w:color w:val="000000"/>
          <w:sz w:val="22"/>
        </w:rPr>
        <w:tab/>
      </w:r>
      <w:r>
        <w:rPr>
          <w:rFonts w:ascii="Arial" w:hAnsi="Arial" w:cs="Arial"/>
          <w:b w:val="0"/>
          <w:bCs w:val="0"/>
          <w:color w:val="000000"/>
          <w:sz w:val="22"/>
        </w:rPr>
        <w:t>The Employer will invite the Nanny to attend a meeting to discuss the grievance.</w:t>
      </w:r>
    </w:p>
    <w:p w14:paraId="33BBE32D" w14:textId="77777777" w:rsidR="009C2A68" w:rsidRDefault="009C2A68" w:rsidP="009C2A68">
      <w:pPr>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p>
    <w:p w14:paraId="4A06FF27" w14:textId="77777777" w:rsidR="009C2A68" w:rsidRDefault="009C2A68" w:rsidP="009C2A68">
      <w:pPr>
        <w:ind w:left="720" w:firstLine="720"/>
        <w:rPr>
          <w:rFonts w:ascii="Arial" w:hAnsi="Arial" w:cs="Arial"/>
          <w:color w:val="000000"/>
        </w:rPr>
      </w:pPr>
      <w:r>
        <w:rPr>
          <w:rFonts w:ascii="Arial" w:hAnsi="Arial" w:cs="Arial"/>
          <w:color w:val="000000"/>
        </w:rPr>
        <w:t>The meeting must not take place unless:</w:t>
      </w:r>
    </w:p>
    <w:p w14:paraId="097751CA" w14:textId="77777777" w:rsidR="009C2A68" w:rsidRDefault="009C2A68" w:rsidP="009C2A68">
      <w:pPr>
        <w:ind w:left="2160" w:hanging="345"/>
        <w:jc w:val="both"/>
        <w:rPr>
          <w:rFonts w:ascii="Arial" w:hAnsi="Arial" w:cs="Arial"/>
          <w:color w:val="000000"/>
        </w:rPr>
      </w:pPr>
      <w:r>
        <w:rPr>
          <w:rFonts w:ascii="Arial" w:hAnsi="Arial" w:cs="Arial"/>
          <w:color w:val="000000"/>
        </w:rPr>
        <w:t>-</w:t>
      </w:r>
      <w:r>
        <w:rPr>
          <w:rFonts w:ascii="Arial" w:hAnsi="Arial" w:cs="Arial"/>
          <w:color w:val="000000"/>
        </w:rPr>
        <w:tab/>
        <w:t>The Nanny has informed the Employer of the basis for the grievance set out in the statement under step 1</w:t>
      </w:r>
    </w:p>
    <w:p w14:paraId="418964F6" w14:textId="77777777" w:rsidR="009C2A68" w:rsidRDefault="009C2A68" w:rsidP="009C2A68">
      <w:pPr>
        <w:numPr>
          <w:ilvl w:val="0"/>
          <w:numId w:val="30"/>
        </w:numPr>
        <w:spacing w:after="0" w:line="240" w:lineRule="auto"/>
        <w:jc w:val="both"/>
        <w:rPr>
          <w:rFonts w:ascii="Arial" w:hAnsi="Arial" w:cs="Arial"/>
          <w:color w:val="000000"/>
        </w:rPr>
      </w:pPr>
      <w:r>
        <w:rPr>
          <w:rFonts w:ascii="Arial" w:hAnsi="Arial" w:cs="Arial"/>
          <w:color w:val="000000"/>
        </w:rPr>
        <w:t>The Employer has had a reasonable opportunity to consider its response to that information</w:t>
      </w:r>
    </w:p>
    <w:p w14:paraId="4EF2FC25" w14:textId="77777777" w:rsidR="009C2A68" w:rsidRDefault="009C2A68" w:rsidP="009C2A68">
      <w:pPr>
        <w:numPr>
          <w:ilvl w:val="0"/>
          <w:numId w:val="30"/>
        </w:numPr>
        <w:spacing w:after="0" w:line="240" w:lineRule="auto"/>
        <w:jc w:val="both"/>
        <w:rPr>
          <w:rFonts w:ascii="Arial" w:hAnsi="Arial" w:cs="Arial"/>
          <w:color w:val="000000"/>
        </w:rPr>
      </w:pPr>
    </w:p>
    <w:p w14:paraId="5ABFFBEB" w14:textId="77777777" w:rsidR="009C2A68" w:rsidRDefault="009C2A68" w:rsidP="009C2A68">
      <w:pPr>
        <w:ind w:left="1440"/>
        <w:jc w:val="both"/>
        <w:rPr>
          <w:rFonts w:ascii="Arial" w:hAnsi="Arial" w:cs="Arial"/>
          <w:color w:val="000000"/>
        </w:rPr>
      </w:pPr>
      <w:r>
        <w:rPr>
          <w:rFonts w:ascii="Arial" w:hAnsi="Arial" w:cs="Arial"/>
          <w:color w:val="000000"/>
        </w:rPr>
        <w:t>After the meeting the Employer will inform the Nanny of its decision, and the Employer will notify the Nanny of his/her right to appeal if he/she is not satisfied with it.</w:t>
      </w:r>
    </w:p>
    <w:p w14:paraId="12305678" w14:textId="77777777" w:rsidR="009C2A68" w:rsidRDefault="009C2A68" w:rsidP="009C2A68">
      <w:pPr>
        <w:pStyle w:val="Heading8"/>
        <w:numPr>
          <w:ilvl w:val="0"/>
          <w:numId w:val="0"/>
        </w:numPr>
        <w:ind w:left="360"/>
        <w:rPr>
          <w:rFonts w:ascii="Arial" w:hAnsi="Arial" w:cs="Arial"/>
          <w:color w:val="000000"/>
          <w:sz w:val="22"/>
        </w:rPr>
      </w:pPr>
    </w:p>
    <w:p w14:paraId="6371E2E1" w14:textId="77777777" w:rsidR="009C2A68" w:rsidRDefault="009C2A68" w:rsidP="009C2A68">
      <w:pPr>
        <w:pStyle w:val="Heading8"/>
        <w:numPr>
          <w:ilvl w:val="0"/>
          <w:numId w:val="0"/>
        </w:numPr>
        <w:ind w:left="1440" w:hanging="1080"/>
        <w:rPr>
          <w:rFonts w:ascii="Arial" w:hAnsi="Arial" w:cs="Arial"/>
          <w:b w:val="0"/>
          <w:bCs w:val="0"/>
          <w:color w:val="000000"/>
          <w:sz w:val="22"/>
        </w:rPr>
      </w:pPr>
      <w:r>
        <w:rPr>
          <w:rFonts w:ascii="Arial" w:hAnsi="Arial" w:cs="Arial"/>
          <w:color w:val="000000"/>
          <w:sz w:val="22"/>
        </w:rPr>
        <w:t>Step 3</w:t>
      </w:r>
      <w:r>
        <w:rPr>
          <w:rFonts w:ascii="Arial" w:hAnsi="Arial" w:cs="Arial"/>
          <w:color w:val="000000"/>
          <w:sz w:val="22"/>
        </w:rPr>
        <w:tab/>
      </w:r>
      <w:r>
        <w:rPr>
          <w:rFonts w:ascii="Arial" w:hAnsi="Arial" w:cs="Arial"/>
          <w:b w:val="0"/>
          <w:bCs w:val="0"/>
          <w:color w:val="000000"/>
          <w:sz w:val="22"/>
        </w:rPr>
        <w:t>If the Nanny does wish to appeal, he/she must inform the Employer within 5 working days, and on doing so the Employer will invite him/her to attend a further meeting. After the appeal meeting, the Employer will inform the Nanny of its final decision.</w:t>
      </w:r>
    </w:p>
    <w:p w14:paraId="2319AECD" w14:textId="77777777" w:rsidR="009C2A68" w:rsidRDefault="009C2A68" w:rsidP="009C2A68">
      <w:pPr>
        <w:pStyle w:val="BodyTextIndent2"/>
        <w:ind w:left="0"/>
        <w:jc w:val="both"/>
        <w:rPr>
          <w:rFonts w:ascii="Arial" w:hAnsi="Arial" w:cs="Arial"/>
          <w:b/>
          <w:bCs/>
          <w:color w:val="000000"/>
          <w:sz w:val="22"/>
        </w:rPr>
      </w:pPr>
    </w:p>
    <w:p w14:paraId="2B53B8E1" w14:textId="77777777" w:rsidR="009C2A68" w:rsidRDefault="009C2A68" w:rsidP="009C2A68">
      <w:pPr>
        <w:pStyle w:val="BodyTextIndent2"/>
        <w:jc w:val="both"/>
        <w:rPr>
          <w:rFonts w:ascii="Arial" w:hAnsi="Arial" w:cs="Arial"/>
          <w:b/>
          <w:bCs/>
          <w:color w:val="000000"/>
          <w:sz w:val="22"/>
        </w:rPr>
      </w:pPr>
      <w:r>
        <w:rPr>
          <w:rFonts w:ascii="Arial" w:hAnsi="Arial" w:cs="Arial"/>
          <w:b/>
          <w:bCs/>
          <w:color w:val="000000"/>
          <w:sz w:val="22"/>
        </w:rPr>
        <w:t>Modified Procedure</w:t>
      </w:r>
    </w:p>
    <w:p w14:paraId="45E85160" w14:textId="77777777" w:rsidR="009C2A68" w:rsidRDefault="009C2A68" w:rsidP="009C2A68">
      <w:pPr>
        <w:pStyle w:val="Heading8"/>
        <w:numPr>
          <w:ilvl w:val="0"/>
          <w:numId w:val="0"/>
        </w:numPr>
        <w:ind w:left="360"/>
        <w:rPr>
          <w:rFonts w:ascii="Arial" w:hAnsi="Arial" w:cs="Arial"/>
          <w:color w:val="0000FF"/>
          <w:sz w:val="22"/>
        </w:rPr>
      </w:pPr>
    </w:p>
    <w:p w14:paraId="7C86AE35" w14:textId="77777777" w:rsidR="009C2A68" w:rsidRDefault="009C2A68" w:rsidP="009C2A68">
      <w:pPr>
        <w:pStyle w:val="Heading8"/>
        <w:numPr>
          <w:ilvl w:val="0"/>
          <w:numId w:val="0"/>
        </w:numPr>
        <w:ind w:left="1440" w:hanging="1080"/>
        <w:rPr>
          <w:rFonts w:ascii="Arial" w:hAnsi="Arial" w:cs="Arial"/>
          <w:b w:val="0"/>
          <w:bCs w:val="0"/>
          <w:color w:val="000000"/>
          <w:sz w:val="22"/>
        </w:rPr>
      </w:pPr>
      <w:r>
        <w:rPr>
          <w:rFonts w:ascii="Arial" w:hAnsi="Arial" w:cs="Arial"/>
          <w:color w:val="000000"/>
          <w:sz w:val="22"/>
        </w:rPr>
        <w:t>Step 1</w:t>
      </w:r>
      <w:r>
        <w:rPr>
          <w:rFonts w:ascii="Arial" w:hAnsi="Arial" w:cs="Arial"/>
          <w:color w:val="000000"/>
          <w:sz w:val="22"/>
        </w:rPr>
        <w:tab/>
      </w:r>
      <w:r>
        <w:rPr>
          <w:rFonts w:ascii="Arial" w:hAnsi="Arial" w:cs="Arial"/>
          <w:b w:val="0"/>
          <w:bCs w:val="0"/>
          <w:color w:val="000000"/>
          <w:sz w:val="22"/>
        </w:rPr>
        <w:t>The Nanny must set out in writing the grievance, and the basis for it, and send the statement to the Employer.</w:t>
      </w:r>
    </w:p>
    <w:p w14:paraId="55D61B64" w14:textId="77777777" w:rsidR="009C2A68" w:rsidRDefault="009C2A68" w:rsidP="009C2A68">
      <w:pPr>
        <w:pStyle w:val="Heading8"/>
        <w:numPr>
          <w:ilvl w:val="0"/>
          <w:numId w:val="0"/>
        </w:numPr>
        <w:ind w:left="360"/>
        <w:rPr>
          <w:rFonts w:ascii="Arial" w:hAnsi="Arial" w:cs="Arial"/>
          <w:color w:val="000000"/>
          <w:sz w:val="22"/>
        </w:rPr>
      </w:pPr>
    </w:p>
    <w:p w14:paraId="11E5BA26" w14:textId="77777777" w:rsidR="009C2A68" w:rsidRDefault="009C2A68" w:rsidP="009C2A68">
      <w:pPr>
        <w:pStyle w:val="Heading8"/>
        <w:numPr>
          <w:ilvl w:val="0"/>
          <w:numId w:val="0"/>
        </w:numPr>
        <w:ind w:left="1440" w:hanging="1080"/>
        <w:rPr>
          <w:rFonts w:ascii="Arial" w:hAnsi="Arial" w:cs="Arial"/>
          <w:color w:val="000000"/>
          <w:sz w:val="22"/>
        </w:rPr>
      </w:pPr>
      <w:r>
        <w:rPr>
          <w:rFonts w:ascii="Arial" w:hAnsi="Arial" w:cs="Arial"/>
          <w:color w:val="000000"/>
          <w:sz w:val="22"/>
        </w:rPr>
        <w:t>Step 2</w:t>
      </w:r>
      <w:r>
        <w:rPr>
          <w:rFonts w:ascii="Arial" w:hAnsi="Arial" w:cs="Arial"/>
          <w:color w:val="000000"/>
          <w:sz w:val="22"/>
        </w:rPr>
        <w:tab/>
      </w:r>
      <w:r>
        <w:rPr>
          <w:rFonts w:ascii="Arial" w:hAnsi="Arial" w:cs="Arial"/>
          <w:b w:val="0"/>
          <w:bCs w:val="0"/>
          <w:color w:val="000000"/>
          <w:sz w:val="22"/>
        </w:rPr>
        <w:t>The Employer will set out its response in writing and send it to the Nanny</w:t>
      </w:r>
      <w:r>
        <w:rPr>
          <w:rFonts w:ascii="Arial" w:hAnsi="Arial" w:cs="Arial"/>
          <w:color w:val="000000"/>
          <w:sz w:val="22"/>
        </w:rPr>
        <w:tab/>
      </w:r>
      <w:r>
        <w:rPr>
          <w:rFonts w:ascii="Arial" w:hAnsi="Arial" w:cs="Arial"/>
          <w:color w:val="000000"/>
          <w:sz w:val="22"/>
        </w:rPr>
        <w:tab/>
      </w:r>
    </w:p>
    <w:p w14:paraId="35231015" w14:textId="77777777" w:rsidR="009C2A68" w:rsidRDefault="009C2A68" w:rsidP="009C2A68">
      <w:pPr>
        <w:jc w:val="both"/>
        <w:rPr>
          <w:rFonts w:ascii="Arial" w:hAnsi="Arial" w:cs="Arial"/>
        </w:rPr>
      </w:pPr>
      <w:r>
        <w:rPr>
          <w:rFonts w:ascii="Arial" w:hAnsi="Arial" w:cs="Arial"/>
        </w:rPr>
        <w:tab/>
      </w:r>
    </w:p>
    <w:p w14:paraId="1D2CCC06" w14:textId="77777777" w:rsidR="009C2A68" w:rsidRDefault="009C2A68" w:rsidP="00FE1513">
      <w:pPr>
        <w:pStyle w:val="Heading6"/>
        <w:numPr>
          <w:ilvl w:val="0"/>
          <w:numId w:val="0"/>
        </w:numPr>
        <w:ind w:left="360"/>
        <w:rPr>
          <w:rFonts w:ascii="Arial" w:hAnsi="Arial" w:cs="Arial"/>
          <w:color w:val="000000"/>
          <w:sz w:val="22"/>
        </w:rPr>
      </w:pPr>
      <w:r>
        <w:rPr>
          <w:rFonts w:ascii="Arial" w:hAnsi="Arial" w:cs="Arial"/>
          <w:color w:val="000000"/>
          <w:sz w:val="22"/>
        </w:rPr>
        <w:t>General principles relating to disciplinary and grievance procedures</w:t>
      </w:r>
    </w:p>
    <w:p w14:paraId="5A9BC637" w14:textId="77777777" w:rsidR="009C2A68" w:rsidRDefault="009C2A68" w:rsidP="009C2A68">
      <w:pPr>
        <w:ind w:left="360"/>
        <w:rPr>
          <w:rFonts w:ascii="Arial" w:hAnsi="Arial" w:cs="Arial"/>
          <w:b/>
          <w:bCs/>
          <w:color w:val="000000"/>
        </w:rPr>
      </w:pPr>
    </w:p>
    <w:p w14:paraId="25100320" w14:textId="77777777" w:rsidR="009C2A68" w:rsidRDefault="009C2A68" w:rsidP="009C2A68">
      <w:pPr>
        <w:ind w:left="720"/>
        <w:rPr>
          <w:rFonts w:ascii="Arial" w:hAnsi="Arial" w:cs="Arial"/>
          <w:color w:val="000000"/>
        </w:rPr>
      </w:pPr>
      <w:r>
        <w:rPr>
          <w:rFonts w:ascii="Arial" w:hAnsi="Arial" w:cs="Arial"/>
          <w:color w:val="000000"/>
        </w:rPr>
        <w:t>The following general principles will apply to the disciplinary/ dismissal and grievance procedures</w:t>
      </w:r>
    </w:p>
    <w:p w14:paraId="72549F9D" w14:textId="77777777" w:rsidR="009C2A68" w:rsidRDefault="009C2A68" w:rsidP="009C2A68">
      <w:pPr>
        <w:numPr>
          <w:ilvl w:val="2"/>
          <w:numId w:val="28"/>
        </w:numPr>
        <w:tabs>
          <w:tab w:val="num" w:pos="1210"/>
        </w:tabs>
        <w:spacing w:after="0" w:line="240" w:lineRule="auto"/>
        <w:ind w:hanging="1277"/>
        <w:rPr>
          <w:rFonts w:ascii="Arial" w:hAnsi="Arial" w:cs="Arial"/>
          <w:color w:val="000000"/>
        </w:rPr>
      </w:pPr>
      <w:r>
        <w:rPr>
          <w:rFonts w:ascii="Arial" w:hAnsi="Arial" w:cs="Arial"/>
          <w:color w:val="000000"/>
        </w:rPr>
        <w:t>Each step and action will be taken without unreasonable delay.</w:t>
      </w:r>
    </w:p>
    <w:p w14:paraId="337C44B2" w14:textId="77777777" w:rsidR="009C2A68" w:rsidRDefault="009C2A68" w:rsidP="009C2A68">
      <w:pPr>
        <w:numPr>
          <w:ilvl w:val="2"/>
          <w:numId w:val="28"/>
        </w:numPr>
        <w:tabs>
          <w:tab w:val="num" w:pos="1210"/>
        </w:tabs>
        <w:spacing w:after="0" w:line="240" w:lineRule="auto"/>
        <w:ind w:hanging="1277"/>
        <w:rPr>
          <w:rFonts w:ascii="Arial" w:hAnsi="Arial" w:cs="Arial"/>
          <w:color w:val="000000"/>
        </w:rPr>
      </w:pPr>
      <w:r>
        <w:rPr>
          <w:rFonts w:ascii="Arial" w:hAnsi="Arial" w:cs="Arial"/>
          <w:color w:val="000000"/>
        </w:rPr>
        <w:t>Whenever the Nanny is invited by the Employer to attend a</w:t>
      </w:r>
    </w:p>
    <w:p w14:paraId="4164217A" w14:textId="77777777" w:rsidR="009C2A68" w:rsidRDefault="009C2A68" w:rsidP="009C2A68">
      <w:pPr>
        <w:tabs>
          <w:tab w:val="num" w:pos="1210"/>
        </w:tabs>
        <w:ind w:left="1440" w:hanging="1277"/>
        <w:rPr>
          <w:rFonts w:ascii="Arial" w:hAnsi="Arial" w:cs="Arial"/>
          <w:color w:val="000000"/>
        </w:rPr>
      </w:pPr>
      <w:r>
        <w:rPr>
          <w:rFonts w:ascii="Arial" w:hAnsi="Arial" w:cs="Arial"/>
          <w:color w:val="000000"/>
        </w:rPr>
        <w:tab/>
        <w:t>meeting, the Nanny must take all reasonable steps to attend.</w:t>
      </w:r>
    </w:p>
    <w:p w14:paraId="396523BB" w14:textId="77777777" w:rsidR="009C2A68" w:rsidRDefault="009C2A68" w:rsidP="009C2A68">
      <w:pPr>
        <w:numPr>
          <w:ilvl w:val="2"/>
          <w:numId w:val="28"/>
        </w:numPr>
        <w:tabs>
          <w:tab w:val="num" w:pos="1210"/>
        </w:tabs>
        <w:spacing w:after="0" w:line="240" w:lineRule="auto"/>
        <w:ind w:hanging="1277"/>
        <w:rPr>
          <w:rFonts w:ascii="Arial" w:hAnsi="Arial" w:cs="Arial"/>
          <w:color w:val="000000"/>
        </w:rPr>
      </w:pPr>
      <w:r>
        <w:rPr>
          <w:rFonts w:ascii="Arial" w:hAnsi="Arial" w:cs="Arial"/>
          <w:color w:val="000000"/>
        </w:rPr>
        <w:t>Timing and location of meetings must be reasonable.</w:t>
      </w:r>
    </w:p>
    <w:p w14:paraId="781891AD" w14:textId="77777777" w:rsidR="009C2A68" w:rsidRDefault="009C2A68" w:rsidP="009C2A68">
      <w:pPr>
        <w:numPr>
          <w:ilvl w:val="2"/>
          <w:numId w:val="28"/>
        </w:numPr>
        <w:tabs>
          <w:tab w:val="num" w:pos="1210"/>
        </w:tabs>
        <w:spacing w:after="0" w:line="240" w:lineRule="auto"/>
        <w:ind w:left="1210" w:hanging="330"/>
        <w:rPr>
          <w:rFonts w:ascii="Arial" w:hAnsi="Arial" w:cs="Arial"/>
          <w:color w:val="000000"/>
        </w:rPr>
      </w:pPr>
      <w:r>
        <w:rPr>
          <w:rFonts w:ascii="Arial" w:hAnsi="Arial" w:cs="Arial"/>
          <w:color w:val="000000"/>
        </w:rPr>
        <w:t>Meetings will be conducted in a manner that enables both the Employer and Nanny to explain their case.</w:t>
      </w:r>
    </w:p>
    <w:p w14:paraId="61998465" w14:textId="77777777" w:rsidR="009C2A68" w:rsidRDefault="009C2A68" w:rsidP="009C2A68">
      <w:pPr>
        <w:numPr>
          <w:ilvl w:val="2"/>
          <w:numId w:val="28"/>
        </w:numPr>
        <w:tabs>
          <w:tab w:val="num" w:pos="1210"/>
        </w:tabs>
        <w:spacing w:after="0" w:line="240" w:lineRule="auto"/>
        <w:ind w:left="1210" w:hanging="330"/>
        <w:rPr>
          <w:rFonts w:ascii="Arial" w:hAnsi="Arial" w:cs="Arial"/>
          <w:color w:val="000000"/>
        </w:rPr>
      </w:pPr>
      <w:r>
        <w:rPr>
          <w:rFonts w:ascii="Arial" w:hAnsi="Arial" w:cs="Arial"/>
          <w:color w:val="000000"/>
        </w:rPr>
        <w:t>Whenever the Employer or Nanny is required to send the other a statement, the original or a copy will suffice.</w:t>
      </w:r>
    </w:p>
    <w:p w14:paraId="5978FBEB" w14:textId="77777777" w:rsidR="009C2A68" w:rsidRDefault="009C2A68" w:rsidP="009C2A68">
      <w:pPr>
        <w:tabs>
          <w:tab w:val="num" w:pos="2160"/>
        </w:tabs>
        <w:ind w:left="880"/>
        <w:rPr>
          <w:rFonts w:ascii="Arial" w:hAnsi="Arial" w:cs="Arial"/>
          <w:color w:val="000000"/>
        </w:rPr>
      </w:pPr>
    </w:p>
    <w:p w14:paraId="11654F6C" w14:textId="77777777" w:rsidR="009C2A68" w:rsidRDefault="009C2A68" w:rsidP="009C2A68">
      <w:pPr>
        <w:jc w:val="both"/>
        <w:rPr>
          <w:rFonts w:ascii="Arial" w:hAnsi="Arial" w:cs="Arial"/>
          <w:b/>
          <w:u w:val="single"/>
        </w:rPr>
      </w:pPr>
      <w:r>
        <w:rPr>
          <w:rFonts w:ascii="Arial" w:hAnsi="Arial" w:cs="Arial"/>
          <w:b/>
        </w:rPr>
        <w:tab/>
      </w:r>
      <w:r>
        <w:rPr>
          <w:rFonts w:ascii="Arial" w:hAnsi="Arial" w:cs="Arial"/>
          <w:b/>
          <w:u w:val="single"/>
        </w:rPr>
        <w:t xml:space="preserve">General </w:t>
      </w:r>
    </w:p>
    <w:p w14:paraId="76A4AF08" w14:textId="77777777" w:rsidR="009C2A68" w:rsidRDefault="009C2A68" w:rsidP="009C2A68">
      <w:pPr>
        <w:jc w:val="both"/>
        <w:rPr>
          <w:rFonts w:ascii="Arial" w:hAnsi="Arial" w:cs="Arial"/>
        </w:rPr>
      </w:pPr>
    </w:p>
    <w:p w14:paraId="26DBCD14" w14:textId="77777777" w:rsidR="009C2A68" w:rsidRDefault="009C2A68" w:rsidP="009C2A68">
      <w:pPr>
        <w:ind w:left="720" w:hanging="720"/>
        <w:jc w:val="both"/>
        <w:rPr>
          <w:rFonts w:ascii="Arial" w:hAnsi="Arial" w:cs="Arial"/>
        </w:rPr>
      </w:pPr>
      <w:r>
        <w:rPr>
          <w:rFonts w:ascii="Arial" w:hAnsi="Arial" w:cs="Arial"/>
        </w:rPr>
        <w:tab/>
        <w:t xml:space="preserve">This contract shall be construed in accordance with and governed by the laws of England and Wales/Scotland/Northern Ireland </w:t>
      </w:r>
      <w:r>
        <w:rPr>
          <w:rFonts w:ascii="Arial" w:hAnsi="Arial" w:cs="Arial"/>
          <w:i/>
        </w:rPr>
        <w:t xml:space="preserve">[delete as applicable] </w:t>
      </w:r>
      <w:r>
        <w:rPr>
          <w:rFonts w:ascii="Arial" w:hAnsi="Arial" w:cs="Arial"/>
        </w:rPr>
        <w:t xml:space="preserve">and the parties submit to the exclusive jurisdiction of the Courts of England and Wales/Scotland/Northern Ireland </w:t>
      </w:r>
      <w:r>
        <w:rPr>
          <w:rFonts w:ascii="Arial" w:hAnsi="Arial" w:cs="Arial"/>
          <w:i/>
        </w:rPr>
        <w:t>[delete as applicable]</w:t>
      </w:r>
      <w:r>
        <w:rPr>
          <w:rFonts w:ascii="Arial" w:hAnsi="Arial" w:cs="Arial"/>
        </w:rPr>
        <w:t xml:space="preserve">. </w:t>
      </w:r>
    </w:p>
    <w:p w14:paraId="595745D1" w14:textId="77777777" w:rsidR="009C2A68" w:rsidRDefault="009C2A68" w:rsidP="009C2A68">
      <w:pPr>
        <w:jc w:val="both"/>
        <w:rPr>
          <w:rFonts w:ascii="Arial" w:hAnsi="Arial" w:cs="Arial"/>
        </w:rPr>
      </w:pPr>
    </w:p>
    <w:p w14:paraId="041E3CB2" w14:textId="77777777" w:rsidR="009C2A68" w:rsidRDefault="009C2A68" w:rsidP="009C2A68">
      <w:pPr>
        <w:pStyle w:val="BodyTextIndent"/>
        <w:jc w:val="both"/>
        <w:rPr>
          <w:rFonts w:ascii="Arial" w:hAnsi="Arial" w:cs="Arial"/>
          <w:sz w:val="22"/>
        </w:rPr>
      </w:pPr>
      <w:r>
        <w:rPr>
          <w:rFonts w:ascii="Arial" w:hAnsi="Arial" w:cs="Arial"/>
          <w:sz w:val="22"/>
        </w:rPr>
        <w:tab/>
        <w:t>Any reference in this contract to any statutory provision shall be deemed to include a reference to any statutory modification or re-enactment of it and shall also include reference to all statutory instruments and orders made pursuant to any such statutory provision.</w:t>
      </w:r>
    </w:p>
    <w:p w14:paraId="170B1D02" w14:textId="77777777" w:rsidR="009C2A68" w:rsidRDefault="009C2A68" w:rsidP="009C2A68">
      <w:pPr>
        <w:jc w:val="both"/>
        <w:rPr>
          <w:rFonts w:ascii="Arial" w:hAnsi="Arial" w:cs="Arial"/>
        </w:rPr>
      </w:pPr>
    </w:p>
    <w:p w14:paraId="20648CE0" w14:textId="77777777" w:rsidR="009C2A68" w:rsidRDefault="009C2A68" w:rsidP="009C2A68">
      <w:pPr>
        <w:pStyle w:val="BodyTextIndent"/>
        <w:jc w:val="both"/>
        <w:rPr>
          <w:rFonts w:ascii="Arial" w:hAnsi="Arial" w:cs="Arial"/>
          <w:sz w:val="22"/>
        </w:rPr>
      </w:pPr>
      <w:r>
        <w:rPr>
          <w:rFonts w:ascii="Arial" w:hAnsi="Arial" w:cs="Arial"/>
          <w:sz w:val="22"/>
        </w:rPr>
        <w:tab/>
        <w:t xml:space="preserve">Words in the singular shall include the plural and vice versa, and references to any gender shall include the other and a reference to a person shall include a reference to any company as well as any legal or natural person. </w:t>
      </w:r>
    </w:p>
    <w:p w14:paraId="4C7D3B3A" w14:textId="77777777" w:rsidR="009C2A68" w:rsidRDefault="009C2A68" w:rsidP="009C2A68">
      <w:pPr>
        <w:pStyle w:val="Heading2"/>
        <w:numPr>
          <w:ilvl w:val="0"/>
          <w:numId w:val="0"/>
        </w:numPr>
        <w:jc w:val="both"/>
        <w:rPr>
          <w:rFonts w:ascii="Arial" w:hAnsi="Arial" w:cs="Arial"/>
          <w:snapToGrid/>
          <w:sz w:val="22"/>
          <w:szCs w:val="24"/>
          <w:lang w:val="en-GB"/>
        </w:rPr>
      </w:pPr>
    </w:p>
    <w:p w14:paraId="7B55EF57" w14:textId="77777777" w:rsidR="009C2A68" w:rsidRDefault="009C2A68" w:rsidP="009C2A68">
      <w:pPr>
        <w:pStyle w:val="Heading2"/>
        <w:numPr>
          <w:ilvl w:val="0"/>
          <w:numId w:val="0"/>
        </w:numPr>
        <w:jc w:val="both"/>
        <w:rPr>
          <w:rFonts w:ascii="Arial" w:hAnsi="Arial" w:cs="Arial"/>
          <w:b/>
          <w:sz w:val="22"/>
        </w:rPr>
      </w:pPr>
    </w:p>
    <w:p w14:paraId="2ACBE38E" w14:textId="77777777" w:rsidR="009C2A68" w:rsidRDefault="009C2A68" w:rsidP="009C2A68">
      <w:pPr>
        <w:pStyle w:val="Heading2"/>
        <w:numPr>
          <w:ilvl w:val="0"/>
          <w:numId w:val="0"/>
        </w:numPr>
        <w:ind w:firstLine="576"/>
        <w:jc w:val="both"/>
        <w:rPr>
          <w:rFonts w:ascii="Arial" w:hAnsi="Arial" w:cs="Arial"/>
          <w:b/>
          <w:sz w:val="22"/>
        </w:rPr>
      </w:pPr>
      <w:r>
        <w:rPr>
          <w:rFonts w:ascii="Arial" w:hAnsi="Arial" w:cs="Arial"/>
          <w:b/>
          <w:sz w:val="22"/>
        </w:rPr>
        <w:t xml:space="preserve">SIGNED by the Employer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Dated</w:t>
      </w:r>
      <w:r>
        <w:rPr>
          <w:rFonts w:ascii="Arial" w:hAnsi="Arial" w:cs="Arial"/>
          <w:b/>
          <w:sz w:val="22"/>
        </w:rPr>
        <w:tab/>
      </w:r>
      <w:r>
        <w:rPr>
          <w:rFonts w:ascii="Arial" w:hAnsi="Arial" w:cs="Arial"/>
          <w:b/>
          <w:sz w:val="22"/>
        </w:rPr>
        <w:tab/>
      </w:r>
      <w:r>
        <w:rPr>
          <w:rFonts w:ascii="Arial" w:hAnsi="Arial" w:cs="Arial"/>
          <w:b/>
          <w:sz w:val="22"/>
        </w:rPr>
        <w:tab/>
      </w:r>
    </w:p>
    <w:p w14:paraId="6AE5774E" w14:textId="77777777" w:rsidR="00A57374" w:rsidRPr="004E7825" w:rsidRDefault="00A57374" w:rsidP="009C2A68">
      <w:pPr>
        <w:shd w:val="clear" w:color="auto" w:fill="FFFFFF"/>
        <w:spacing w:after="100" w:afterAutospacing="1" w:line="288" w:lineRule="atLeast"/>
        <w:rPr>
          <w:rFonts w:asciiTheme="majorHAnsi" w:eastAsia="Times New Roman" w:hAnsiTheme="majorHAnsi" w:cs="Helvetica"/>
          <w:color w:val="000000"/>
          <w:sz w:val="28"/>
        </w:rPr>
      </w:pPr>
    </w:p>
    <w:sectPr w:rsidR="00A57374" w:rsidRPr="004E7825" w:rsidSect="005038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F5FB5" w14:textId="77777777" w:rsidR="006B11A6" w:rsidRDefault="006B11A6" w:rsidP="00FE1513">
      <w:pPr>
        <w:spacing w:after="0" w:line="240" w:lineRule="auto"/>
      </w:pPr>
      <w:r>
        <w:separator/>
      </w:r>
    </w:p>
  </w:endnote>
  <w:endnote w:type="continuationSeparator" w:id="0">
    <w:p w14:paraId="2CF7058B" w14:textId="77777777" w:rsidR="006B11A6" w:rsidRDefault="006B11A6" w:rsidP="00FE1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C4495" w14:textId="77777777" w:rsidR="006B11A6" w:rsidRDefault="006B11A6" w:rsidP="00FE1513">
      <w:pPr>
        <w:spacing w:after="0" w:line="240" w:lineRule="auto"/>
      </w:pPr>
      <w:r>
        <w:separator/>
      </w:r>
    </w:p>
  </w:footnote>
  <w:footnote w:type="continuationSeparator" w:id="0">
    <w:p w14:paraId="1FA2FB0A" w14:textId="77777777" w:rsidR="006B11A6" w:rsidRDefault="006B11A6" w:rsidP="00FE1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77A58"/>
    <w:multiLevelType w:val="multilevel"/>
    <w:tmpl w:val="B45E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C65D7"/>
    <w:multiLevelType w:val="multilevel"/>
    <w:tmpl w:val="80DC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C6072"/>
    <w:multiLevelType w:val="multilevel"/>
    <w:tmpl w:val="7F06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CF1EE0"/>
    <w:multiLevelType w:val="multilevel"/>
    <w:tmpl w:val="3E32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D21A9E"/>
    <w:multiLevelType w:val="multilevel"/>
    <w:tmpl w:val="8CBC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110FE"/>
    <w:multiLevelType w:val="hybridMultilevel"/>
    <w:tmpl w:val="A63E2508"/>
    <w:lvl w:ilvl="0" w:tplc="50D0945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66D61A3"/>
    <w:multiLevelType w:val="multilevel"/>
    <w:tmpl w:val="EA04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0E6403"/>
    <w:multiLevelType w:val="multilevel"/>
    <w:tmpl w:val="FE78F54E"/>
    <w:lvl w:ilvl="0">
      <w:start w:val="1"/>
      <w:numFmt w:val="decimal"/>
      <w:pStyle w:val="Heading1"/>
      <w:isLg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2"/>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2A0F3CE1"/>
    <w:multiLevelType w:val="hybridMultilevel"/>
    <w:tmpl w:val="12C6B06C"/>
    <w:lvl w:ilvl="0" w:tplc="0409000F">
      <w:start w:val="9"/>
      <w:numFmt w:val="decimal"/>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AB77D2"/>
    <w:multiLevelType w:val="multilevel"/>
    <w:tmpl w:val="0B9A89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F14844"/>
    <w:multiLevelType w:val="multilevel"/>
    <w:tmpl w:val="4BE8536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AF7C76"/>
    <w:multiLevelType w:val="multilevel"/>
    <w:tmpl w:val="0FE4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CD286C"/>
    <w:multiLevelType w:val="multilevel"/>
    <w:tmpl w:val="F18AC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A220E8"/>
    <w:multiLevelType w:val="multilevel"/>
    <w:tmpl w:val="4786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611B42"/>
    <w:multiLevelType w:val="multilevel"/>
    <w:tmpl w:val="D138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0A2D62"/>
    <w:multiLevelType w:val="multilevel"/>
    <w:tmpl w:val="7B0E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8A0710"/>
    <w:multiLevelType w:val="multilevel"/>
    <w:tmpl w:val="60786A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C0900"/>
    <w:multiLevelType w:val="multilevel"/>
    <w:tmpl w:val="F47028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A96C39"/>
    <w:multiLevelType w:val="multilevel"/>
    <w:tmpl w:val="3FB2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5A003C"/>
    <w:multiLevelType w:val="multilevel"/>
    <w:tmpl w:val="7100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591484"/>
    <w:multiLevelType w:val="hybridMultilevel"/>
    <w:tmpl w:val="3160815A"/>
    <w:lvl w:ilvl="0" w:tplc="288A876C">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288A876C">
      <w:start w:val="1"/>
      <w:numFmt w:val="bullet"/>
      <w:lvlText w:val=""/>
      <w:lvlJc w:val="left"/>
      <w:pPr>
        <w:tabs>
          <w:tab w:val="num" w:pos="2160"/>
        </w:tabs>
        <w:ind w:left="2157" w:hanging="357"/>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D0D46"/>
    <w:multiLevelType w:val="multilevel"/>
    <w:tmpl w:val="E4F8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E022DF"/>
    <w:multiLevelType w:val="multilevel"/>
    <w:tmpl w:val="D7882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BC2180"/>
    <w:multiLevelType w:val="multilevel"/>
    <w:tmpl w:val="CF84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1321AA"/>
    <w:multiLevelType w:val="multilevel"/>
    <w:tmpl w:val="315E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421A3A"/>
    <w:multiLevelType w:val="hybridMultilevel"/>
    <w:tmpl w:val="D108A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5F67DC"/>
    <w:multiLevelType w:val="hybridMultilevel"/>
    <w:tmpl w:val="1CF6645C"/>
    <w:lvl w:ilvl="0" w:tplc="F36E51A2">
      <w:start w:val="1"/>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BE630A1"/>
    <w:multiLevelType w:val="multilevel"/>
    <w:tmpl w:val="891E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F30E9F"/>
    <w:multiLevelType w:val="multilevel"/>
    <w:tmpl w:val="3B42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540F21"/>
    <w:multiLevelType w:val="multilevel"/>
    <w:tmpl w:val="31D2AA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3C158B"/>
    <w:multiLevelType w:val="multilevel"/>
    <w:tmpl w:val="65E6C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912AF1"/>
    <w:multiLevelType w:val="multilevel"/>
    <w:tmpl w:val="324AA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186889">
    <w:abstractNumId w:val="24"/>
  </w:num>
  <w:num w:numId="2" w16cid:durableId="704602372">
    <w:abstractNumId w:val="0"/>
  </w:num>
  <w:num w:numId="3" w16cid:durableId="446894064">
    <w:abstractNumId w:val="28"/>
  </w:num>
  <w:num w:numId="4" w16cid:durableId="1379747401">
    <w:abstractNumId w:val="18"/>
  </w:num>
  <w:num w:numId="5" w16cid:durableId="1261914086">
    <w:abstractNumId w:val="23"/>
  </w:num>
  <w:num w:numId="6" w16cid:durableId="520631222">
    <w:abstractNumId w:val="13"/>
  </w:num>
  <w:num w:numId="7" w16cid:durableId="967128195">
    <w:abstractNumId w:val="21"/>
  </w:num>
  <w:num w:numId="8" w16cid:durableId="1754400117">
    <w:abstractNumId w:val="11"/>
  </w:num>
  <w:num w:numId="9" w16cid:durableId="69616880">
    <w:abstractNumId w:val="22"/>
  </w:num>
  <w:num w:numId="10" w16cid:durableId="120073064">
    <w:abstractNumId w:val="2"/>
  </w:num>
  <w:num w:numId="11" w16cid:durableId="1641424453">
    <w:abstractNumId w:val="3"/>
  </w:num>
  <w:num w:numId="12" w16cid:durableId="1717658302">
    <w:abstractNumId w:val="14"/>
  </w:num>
  <w:num w:numId="13" w16cid:durableId="219944501">
    <w:abstractNumId w:val="31"/>
  </w:num>
  <w:num w:numId="14" w16cid:durableId="762383475">
    <w:abstractNumId w:val="19"/>
  </w:num>
  <w:num w:numId="15" w16cid:durableId="1151019669">
    <w:abstractNumId w:val="27"/>
  </w:num>
  <w:num w:numId="16" w16cid:durableId="1406025420">
    <w:abstractNumId w:val="30"/>
  </w:num>
  <w:num w:numId="17" w16cid:durableId="358816275">
    <w:abstractNumId w:val="17"/>
  </w:num>
  <w:num w:numId="18" w16cid:durableId="185759186">
    <w:abstractNumId w:val="29"/>
  </w:num>
  <w:num w:numId="19" w16cid:durableId="1749888854">
    <w:abstractNumId w:val="12"/>
  </w:num>
  <w:num w:numId="20" w16cid:durableId="2009745283">
    <w:abstractNumId w:val="9"/>
  </w:num>
  <w:num w:numId="21" w16cid:durableId="399209236">
    <w:abstractNumId w:val="16"/>
  </w:num>
  <w:num w:numId="22" w16cid:durableId="1598976197">
    <w:abstractNumId w:val="10"/>
  </w:num>
  <w:num w:numId="23" w16cid:durableId="2010717334">
    <w:abstractNumId w:val="25"/>
  </w:num>
  <w:num w:numId="24" w16cid:durableId="388841771">
    <w:abstractNumId w:val="15"/>
  </w:num>
  <w:num w:numId="25" w16cid:durableId="209076299">
    <w:abstractNumId w:val="4"/>
  </w:num>
  <w:num w:numId="26" w16cid:durableId="193005772">
    <w:abstractNumId w:val="1"/>
  </w:num>
  <w:num w:numId="27" w16cid:durableId="1432239245">
    <w:abstractNumId w:val="6"/>
  </w:num>
  <w:num w:numId="28" w16cid:durableId="1080492986">
    <w:abstractNumId w:val="20"/>
  </w:num>
  <w:num w:numId="29" w16cid:durableId="2016566157">
    <w:abstractNumId w:val="8"/>
  </w:num>
  <w:num w:numId="30" w16cid:durableId="1006637496">
    <w:abstractNumId w:val="26"/>
  </w:num>
  <w:num w:numId="31" w16cid:durableId="776751781">
    <w:abstractNumId w:val="7"/>
  </w:num>
  <w:num w:numId="32" w16cid:durableId="500396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70D"/>
    <w:rsid w:val="00011551"/>
    <w:rsid w:val="000368AD"/>
    <w:rsid w:val="000413A2"/>
    <w:rsid w:val="00056B52"/>
    <w:rsid w:val="000607C7"/>
    <w:rsid w:val="000620E4"/>
    <w:rsid w:val="000C6660"/>
    <w:rsid w:val="000F3B07"/>
    <w:rsid w:val="00140F13"/>
    <w:rsid w:val="001871F8"/>
    <w:rsid w:val="001A097E"/>
    <w:rsid w:val="001B7AAE"/>
    <w:rsid w:val="001E4644"/>
    <w:rsid w:val="001F5937"/>
    <w:rsid w:val="00201364"/>
    <w:rsid w:val="00233432"/>
    <w:rsid w:val="00240784"/>
    <w:rsid w:val="00252C7E"/>
    <w:rsid w:val="0034670D"/>
    <w:rsid w:val="00357B67"/>
    <w:rsid w:val="003603F2"/>
    <w:rsid w:val="003877AC"/>
    <w:rsid w:val="0041794B"/>
    <w:rsid w:val="0042337F"/>
    <w:rsid w:val="0044595D"/>
    <w:rsid w:val="00454AC2"/>
    <w:rsid w:val="00456056"/>
    <w:rsid w:val="004A0223"/>
    <w:rsid w:val="004B1547"/>
    <w:rsid w:val="004E6BA6"/>
    <w:rsid w:val="004E7825"/>
    <w:rsid w:val="0050389C"/>
    <w:rsid w:val="00544C60"/>
    <w:rsid w:val="00553708"/>
    <w:rsid w:val="005D127F"/>
    <w:rsid w:val="005E41E3"/>
    <w:rsid w:val="00606727"/>
    <w:rsid w:val="0060687A"/>
    <w:rsid w:val="006432DA"/>
    <w:rsid w:val="00664315"/>
    <w:rsid w:val="00682BD2"/>
    <w:rsid w:val="006943F0"/>
    <w:rsid w:val="006A1550"/>
    <w:rsid w:val="006B11A6"/>
    <w:rsid w:val="006E4108"/>
    <w:rsid w:val="007356A1"/>
    <w:rsid w:val="00786A21"/>
    <w:rsid w:val="007A2B52"/>
    <w:rsid w:val="007D0CDC"/>
    <w:rsid w:val="007F2A38"/>
    <w:rsid w:val="008070A1"/>
    <w:rsid w:val="008229CE"/>
    <w:rsid w:val="008545E3"/>
    <w:rsid w:val="00866491"/>
    <w:rsid w:val="00871142"/>
    <w:rsid w:val="008776F1"/>
    <w:rsid w:val="008C5B17"/>
    <w:rsid w:val="008F3535"/>
    <w:rsid w:val="008F3582"/>
    <w:rsid w:val="008F731A"/>
    <w:rsid w:val="00914E7C"/>
    <w:rsid w:val="0092130B"/>
    <w:rsid w:val="009428C7"/>
    <w:rsid w:val="00950692"/>
    <w:rsid w:val="00975B48"/>
    <w:rsid w:val="00991AC2"/>
    <w:rsid w:val="009C2A68"/>
    <w:rsid w:val="009E2B32"/>
    <w:rsid w:val="009E7C5D"/>
    <w:rsid w:val="00A03C0F"/>
    <w:rsid w:val="00A06518"/>
    <w:rsid w:val="00A067E4"/>
    <w:rsid w:val="00A57374"/>
    <w:rsid w:val="00A636DA"/>
    <w:rsid w:val="00A646DF"/>
    <w:rsid w:val="00A92D74"/>
    <w:rsid w:val="00AC16D8"/>
    <w:rsid w:val="00AC2F88"/>
    <w:rsid w:val="00AD2448"/>
    <w:rsid w:val="00AF22B7"/>
    <w:rsid w:val="00AF6B38"/>
    <w:rsid w:val="00B00AE2"/>
    <w:rsid w:val="00B104C1"/>
    <w:rsid w:val="00B11C82"/>
    <w:rsid w:val="00B121A9"/>
    <w:rsid w:val="00B3152A"/>
    <w:rsid w:val="00B53C23"/>
    <w:rsid w:val="00B8138F"/>
    <w:rsid w:val="00B82DE2"/>
    <w:rsid w:val="00B935C7"/>
    <w:rsid w:val="00B948E7"/>
    <w:rsid w:val="00BD21A9"/>
    <w:rsid w:val="00BD37C0"/>
    <w:rsid w:val="00BF37D2"/>
    <w:rsid w:val="00C15A68"/>
    <w:rsid w:val="00C410DE"/>
    <w:rsid w:val="00C427F9"/>
    <w:rsid w:val="00C65327"/>
    <w:rsid w:val="00C7296D"/>
    <w:rsid w:val="00C83F2F"/>
    <w:rsid w:val="00CA4290"/>
    <w:rsid w:val="00CB0F1D"/>
    <w:rsid w:val="00CC677B"/>
    <w:rsid w:val="00CD2AB2"/>
    <w:rsid w:val="00CE1E86"/>
    <w:rsid w:val="00CE7278"/>
    <w:rsid w:val="00D0557F"/>
    <w:rsid w:val="00D260FA"/>
    <w:rsid w:val="00D57C75"/>
    <w:rsid w:val="00D6549E"/>
    <w:rsid w:val="00D6788C"/>
    <w:rsid w:val="00D85B3E"/>
    <w:rsid w:val="00DE1170"/>
    <w:rsid w:val="00DF21B6"/>
    <w:rsid w:val="00E0230B"/>
    <w:rsid w:val="00E1061D"/>
    <w:rsid w:val="00E1658A"/>
    <w:rsid w:val="00E26B63"/>
    <w:rsid w:val="00E4495C"/>
    <w:rsid w:val="00E469E7"/>
    <w:rsid w:val="00E54BCB"/>
    <w:rsid w:val="00E55479"/>
    <w:rsid w:val="00E8537F"/>
    <w:rsid w:val="00ED6C9E"/>
    <w:rsid w:val="00F07EFC"/>
    <w:rsid w:val="00F12298"/>
    <w:rsid w:val="00F5701C"/>
    <w:rsid w:val="00F80EDD"/>
    <w:rsid w:val="00F853D6"/>
    <w:rsid w:val="00F93886"/>
    <w:rsid w:val="00FA0759"/>
    <w:rsid w:val="00FA4A03"/>
    <w:rsid w:val="00FA7F04"/>
    <w:rsid w:val="00FC3EC5"/>
    <w:rsid w:val="00FE0DA5"/>
    <w:rsid w:val="00FE1513"/>
    <w:rsid w:val="00FE3423"/>
    <w:rsid w:val="00FE41AB"/>
    <w:rsid w:val="00FE4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1593"/>
  <w15:docId w15:val="{AE88E296-EBAE-4880-BD23-593BE055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374"/>
  </w:style>
  <w:style w:type="paragraph" w:styleId="Heading1">
    <w:name w:val="heading 1"/>
    <w:basedOn w:val="Normal"/>
    <w:next w:val="Normal"/>
    <w:link w:val="Heading1Char"/>
    <w:qFormat/>
    <w:rsid w:val="009C2A68"/>
    <w:pPr>
      <w:keepNext/>
      <w:numPr>
        <w:numId w:val="31"/>
      </w:numPr>
      <w:spacing w:after="0" w:line="240" w:lineRule="auto"/>
      <w:outlineLvl w:val="0"/>
    </w:pPr>
    <w:rPr>
      <w:rFonts w:ascii="Times New Roman" w:eastAsia="Times New Roman" w:hAnsi="Times New Roman" w:cs="Times New Roman"/>
      <w:b/>
      <w:snapToGrid w:val="0"/>
      <w:sz w:val="24"/>
      <w:szCs w:val="20"/>
    </w:rPr>
  </w:style>
  <w:style w:type="paragraph" w:styleId="Heading2">
    <w:name w:val="heading 2"/>
    <w:basedOn w:val="Normal"/>
    <w:next w:val="Normal"/>
    <w:link w:val="Heading2Char"/>
    <w:qFormat/>
    <w:rsid w:val="009C2A68"/>
    <w:pPr>
      <w:keepNext/>
      <w:numPr>
        <w:ilvl w:val="1"/>
        <w:numId w:val="31"/>
      </w:numPr>
      <w:spacing w:after="0" w:line="240" w:lineRule="auto"/>
      <w:outlineLvl w:val="1"/>
    </w:pPr>
    <w:rPr>
      <w:rFonts w:ascii="Times New Roman" w:eastAsia="Times New Roman" w:hAnsi="Times New Roman" w:cs="Times New Roman"/>
      <w:snapToGrid w:val="0"/>
      <w:sz w:val="24"/>
      <w:szCs w:val="20"/>
    </w:rPr>
  </w:style>
  <w:style w:type="paragraph" w:styleId="Heading3">
    <w:name w:val="heading 3"/>
    <w:basedOn w:val="Normal"/>
    <w:next w:val="Normal"/>
    <w:link w:val="Heading3Char"/>
    <w:qFormat/>
    <w:rsid w:val="009C2A68"/>
    <w:pPr>
      <w:keepNext/>
      <w:numPr>
        <w:ilvl w:val="2"/>
        <w:numId w:val="31"/>
      </w:numPr>
      <w:spacing w:after="0" w:line="240" w:lineRule="auto"/>
      <w:jc w:val="both"/>
      <w:outlineLvl w:val="2"/>
    </w:pPr>
    <w:rPr>
      <w:rFonts w:ascii="Times New Roman" w:eastAsia="Times New Roman" w:hAnsi="Times New Roman" w:cs="Times New Roman"/>
      <w:i/>
      <w:iCs/>
      <w:snapToGrid w:val="0"/>
      <w:sz w:val="24"/>
      <w:szCs w:val="20"/>
    </w:rPr>
  </w:style>
  <w:style w:type="paragraph" w:styleId="Heading4">
    <w:name w:val="heading 4"/>
    <w:basedOn w:val="Normal"/>
    <w:next w:val="Normal"/>
    <w:link w:val="Heading4Char"/>
    <w:qFormat/>
    <w:rsid w:val="009C2A68"/>
    <w:pPr>
      <w:keepNext/>
      <w:numPr>
        <w:ilvl w:val="3"/>
        <w:numId w:val="31"/>
      </w:numPr>
      <w:spacing w:after="0" w:line="240" w:lineRule="auto"/>
      <w:jc w:val="both"/>
      <w:outlineLvl w:val="3"/>
    </w:pPr>
    <w:rPr>
      <w:rFonts w:ascii="Arial" w:eastAsia="Times New Roman" w:hAnsi="Arial" w:cs="Times New Roman"/>
      <w:b/>
      <w:sz w:val="24"/>
      <w:szCs w:val="24"/>
      <w:lang w:val="en-GB"/>
    </w:rPr>
  </w:style>
  <w:style w:type="paragraph" w:styleId="Heading5">
    <w:name w:val="heading 5"/>
    <w:basedOn w:val="Normal"/>
    <w:next w:val="Normal"/>
    <w:link w:val="Heading5Char"/>
    <w:qFormat/>
    <w:rsid w:val="009C2A68"/>
    <w:pPr>
      <w:keepNext/>
      <w:widowControl w:val="0"/>
      <w:numPr>
        <w:ilvl w:val="4"/>
        <w:numId w:val="31"/>
      </w:numPr>
      <w:spacing w:after="0" w:line="240" w:lineRule="auto"/>
      <w:jc w:val="both"/>
      <w:outlineLvl w:val="4"/>
    </w:pPr>
    <w:rPr>
      <w:rFonts w:ascii="Arial Narrow" w:eastAsia="Times New Roman" w:hAnsi="Arial Narrow" w:cs="Times New Roman"/>
      <w:b/>
      <w:snapToGrid w:val="0"/>
      <w:color w:val="0000FF"/>
      <w:sz w:val="24"/>
      <w:szCs w:val="20"/>
    </w:rPr>
  </w:style>
  <w:style w:type="paragraph" w:styleId="Heading6">
    <w:name w:val="heading 6"/>
    <w:basedOn w:val="Normal"/>
    <w:next w:val="Normal"/>
    <w:link w:val="Heading6Char"/>
    <w:qFormat/>
    <w:rsid w:val="009C2A68"/>
    <w:pPr>
      <w:keepNext/>
      <w:numPr>
        <w:ilvl w:val="5"/>
        <w:numId w:val="31"/>
      </w:numPr>
      <w:spacing w:after="0" w:line="240" w:lineRule="auto"/>
      <w:jc w:val="both"/>
      <w:outlineLvl w:val="5"/>
    </w:pPr>
    <w:rPr>
      <w:rFonts w:ascii="Arial Narrow" w:eastAsia="Times New Roman" w:hAnsi="Arial Narrow" w:cs="Times New Roman"/>
      <w:b/>
      <w:bCs/>
      <w:snapToGrid w:val="0"/>
      <w:color w:val="0000FF"/>
      <w:sz w:val="24"/>
      <w:szCs w:val="20"/>
      <w:u w:val="single"/>
    </w:rPr>
  </w:style>
  <w:style w:type="paragraph" w:styleId="Heading7">
    <w:name w:val="heading 7"/>
    <w:basedOn w:val="Normal"/>
    <w:next w:val="Normal"/>
    <w:link w:val="Heading7Char"/>
    <w:qFormat/>
    <w:rsid w:val="009C2A68"/>
    <w:pPr>
      <w:keepNext/>
      <w:numPr>
        <w:ilvl w:val="6"/>
        <w:numId w:val="31"/>
      </w:numPr>
      <w:spacing w:after="0" w:line="240" w:lineRule="auto"/>
      <w:outlineLvl w:val="6"/>
    </w:pPr>
    <w:rPr>
      <w:rFonts w:ascii="Arial" w:eastAsia="Times New Roman" w:hAnsi="Arial" w:cs="Arial"/>
      <w:b/>
      <w:bCs/>
      <w:sz w:val="28"/>
      <w:szCs w:val="24"/>
      <w:lang w:val="en-GB"/>
    </w:rPr>
  </w:style>
  <w:style w:type="paragraph" w:styleId="Heading8">
    <w:name w:val="heading 8"/>
    <w:basedOn w:val="Normal"/>
    <w:next w:val="Normal"/>
    <w:link w:val="Heading8Char"/>
    <w:qFormat/>
    <w:rsid w:val="009C2A68"/>
    <w:pPr>
      <w:keepNext/>
      <w:numPr>
        <w:ilvl w:val="7"/>
        <w:numId w:val="31"/>
      </w:numPr>
      <w:spacing w:after="0" w:line="240" w:lineRule="auto"/>
      <w:outlineLvl w:val="7"/>
    </w:pPr>
    <w:rPr>
      <w:rFonts w:ascii="Arial Narrow" w:eastAsia="Times New Roman" w:hAnsi="Arial Narrow" w:cs="Times New Roman"/>
      <w:b/>
      <w:bCs/>
      <w:sz w:val="24"/>
      <w:szCs w:val="24"/>
      <w:lang w:val="en-GB"/>
    </w:rPr>
  </w:style>
  <w:style w:type="paragraph" w:styleId="Heading9">
    <w:name w:val="heading 9"/>
    <w:basedOn w:val="Normal"/>
    <w:next w:val="Normal"/>
    <w:link w:val="Heading9Char"/>
    <w:qFormat/>
    <w:rsid w:val="009C2A68"/>
    <w:pPr>
      <w:numPr>
        <w:ilvl w:val="8"/>
        <w:numId w:val="3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3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3432"/>
  </w:style>
  <w:style w:type="character" w:styleId="Strong">
    <w:name w:val="Strong"/>
    <w:basedOn w:val="DefaultParagraphFont"/>
    <w:uiPriority w:val="22"/>
    <w:qFormat/>
    <w:rsid w:val="00E1658A"/>
    <w:rPr>
      <w:b/>
      <w:bCs/>
    </w:rPr>
  </w:style>
  <w:style w:type="character" w:styleId="Emphasis">
    <w:name w:val="Emphasis"/>
    <w:basedOn w:val="DefaultParagraphFont"/>
    <w:uiPriority w:val="20"/>
    <w:qFormat/>
    <w:rsid w:val="004A0223"/>
    <w:rPr>
      <w:i/>
      <w:iCs/>
    </w:rPr>
  </w:style>
  <w:style w:type="paragraph" w:styleId="ListParagraph">
    <w:name w:val="List Paragraph"/>
    <w:basedOn w:val="Normal"/>
    <w:uiPriority w:val="34"/>
    <w:qFormat/>
    <w:rsid w:val="00FC3EC5"/>
    <w:pPr>
      <w:ind w:left="720"/>
      <w:contextualSpacing/>
    </w:pPr>
  </w:style>
  <w:style w:type="character" w:customStyle="1" w:styleId="Heading1Char">
    <w:name w:val="Heading 1 Char"/>
    <w:basedOn w:val="DefaultParagraphFont"/>
    <w:link w:val="Heading1"/>
    <w:rsid w:val="009C2A68"/>
    <w:rPr>
      <w:rFonts w:ascii="Times New Roman" w:eastAsia="Times New Roman" w:hAnsi="Times New Roman" w:cs="Times New Roman"/>
      <w:b/>
      <w:snapToGrid w:val="0"/>
      <w:sz w:val="24"/>
      <w:szCs w:val="20"/>
    </w:rPr>
  </w:style>
  <w:style w:type="character" w:customStyle="1" w:styleId="Heading2Char">
    <w:name w:val="Heading 2 Char"/>
    <w:basedOn w:val="DefaultParagraphFont"/>
    <w:link w:val="Heading2"/>
    <w:rsid w:val="009C2A68"/>
    <w:rPr>
      <w:rFonts w:ascii="Times New Roman" w:eastAsia="Times New Roman" w:hAnsi="Times New Roman" w:cs="Times New Roman"/>
      <w:snapToGrid w:val="0"/>
      <w:sz w:val="24"/>
      <w:szCs w:val="20"/>
    </w:rPr>
  </w:style>
  <w:style w:type="character" w:customStyle="1" w:styleId="Heading3Char">
    <w:name w:val="Heading 3 Char"/>
    <w:basedOn w:val="DefaultParagraphFont"/>
    <w:link w:val="Heading3"/>
    <w:rsid w:val="009C2A68"/>
    <w:rPr>
      <w:rFonts w:ascii="Times New Roman" w:eastAsia="Times New Roman" w:hAnsi="Times New Roman" w:cs="Times New Roman"/>
      <w:i/>
      <w:iCs/>
      <w:snapToGrid w:val="0"/>
      <w:sz w:val="24"/>
      <w:szCs w:val="20"/>
    </w:rPr>
  </w:style>
  <w:style w:type="character" w:customStyle="1" w:styleId="Heading4Char">
    <w:name w:val="Heading 4 Char"/>
    <w:basedOn w:val="DefaultParagraphFont"/>
    <w:link w:val="Heading4"/>
    <w:rsid w:val="009C2A68"/>
    <w:rPr>
      <w:rFonts w:ascii="Arial" w:eastAsia="Times New Roman" w:hAnsi="Arial" w:cs="Times New Roman"/>
      <w:b/>
      <w:sz w:val="24"/>
      <w:szCs w:val="24"/>
      <w:lang w:val="en-GB"/>
    </w:rPr>
  </w:style>
  <w:style w:type="character" w:customStyle="1" w:styleId="Heading5Char">
    <w:name w:val="Heading 5 Char"/>
    <w:basedOn w:val="DefaultParagraphFont"/>
    <w:link w:val="Heading5"/>
    <w:rsid w:val="009C2A68"/>
    <w:rPr>
      <w:rFonts w:ascii="Arial Narrow" w:eastAsia="Times New Roman" w:hAnsi="Arial Narrow" w:cs="Times New Roman"/>
      <w:b/>
      <w:snapToGrid w:val="0"/>
      <w:color w:val="0000FF"/>
      <w:sz w:val="24"/>
      <w:szCs w:val="20"/>
    </w:rPr>
  </w:style>
  <w:style w:type="character" w:customStyle="1" w:styleId="Heading6Char">
    <w:name w:val="Heading 6 Char"/>
    <w:basedOn w:val="DefaultParagraphFont"/>
    <w:link w:val="Heading6"/>
    <w:rsid w:val="009C2A68"/>
    <w:rPr>
      <w:rFonts w:ascii="Arial Narrow" w:eastAsia="Times New Roman" w:hAnsi="Arial Narrow" w:cs="Times New Roman"/>
      <w:b/>
      <w:bCs/>
      <w:snapToGrid w:val="0"/>
      <w:color w:val="0000FF"/>
      <w:sz w:val="24"/>
      <w:szCs w:val="20"/>
      <w:u w:val="single"/>
    </w:rPr>
  </w:style>
  <w:style w:type="character" w:customStyle="1" w:styleId="Heading7Char">
    <w:name w:val="Heading 7 Char"/>
    <w:basedOn w:val="DefaultParagraphFont"/>
    <w:link w:val="Heading7"/>
    <w:rsid w:val="009C2A68"/>
    <w:rPr>
      <w:rFonts w:ascii="Arial" w:eastAsia="Times New Roman" w:hAnsi="Arial" w:cs="Arial"/>
      <w:b/>
      <w:bCs/>
      <w:sz w:val="28"/>
      <w:szCs w:val="24"/>
      <w:lang w:val="en-GB"/>
    </w:rPr>
  </w:style>
  <w:style w:type="character" w:customStyle="1" w:styleId="Heading8Char">
    <w:name w:val="Heading 8 Char"/>
    <w:basedOn w:val="DefaultParagraphFont"/>
    <w:link w:val="Heading8"/>
    <w:rsid w:val="009C2A68"/>
    <w:rPr>
      <w:rFonts w:ascii="Arial Narrow" w:eastAsia="Times New Roman" w:hAnsi="Arial Narrow" w:cs="Times New Roman"/>
      <w:b/>
      <w:bCs/>
      <w:sz w:val="24"/>
      <w:szCs w:val="24"/>
      <w:lang w:val="en-GB"/>
    </w:rPr>
  </w:style>
  <w:style w:type="character" w:customStyle="1" w:styleId="Heading9Char">
    <w:name w:val="Heading 9 Char"/>
    <w:basedOn w:val="DefaultParagraphFont"/>
    <w:link w:val="Heading9"/>
    <w:rsid w:val="009C2A68"/>
    <w:rPr>
      <w:rFonts w:ascii="Arial" w:eastAsia="Times New Roman" w:hAnsi="Arial" w:cs="Arial"/>
      <w:lang w:val="en-GB"/>
    </w:rPr>
  </w:style>
  <w:style w:type="paragraph" w:styleId="BodyTextIndent">
    <w:name w:val="Body Text Indent"/>
    <w:basedOn w:val="Normal"/>
    <w:link w:val="BodyTextIndentChar"/>
    <w:rsid w:val="009C2A68"/>
    <w:pPr>
      <w:spacing w:after="0" w:line="240" w:lineRule="auto"/>
      <w:ind w:left="720" w:hanging="72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9C2A68"/>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9C2A68"/>
    <w:pPr>
      <w:spacing w:after="0" w:line="240" w:lineRule="auto"/>
      <w:ind w:left="72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9C2A68"/>
    <w:rPr>
      <w:rFonts w:ascii="Times New Roman" w:eastAsia="Times New Roman" w:hAnsi="Times New Roman" w:cs="Times New Roman"/>
      <w:snapToGrid w:val="0"/>
      <w:sz w:val="24"/>
      <w:szCs w:val="20"/>
    </w:rPr>
  </w:style>
  <w:style w:type="paragraph" w:styleId="Header">
    <w:name w:val="header"/>
    <w:basedOn w:val="Normal"/>
    <w:link w:val="HeaderChar"/>
    <w:uiPriority w:val="99"/>
    <w:semiHidden/>
    <w:unhideWhenUsed/>
    <w:rsid w:val="00FE15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1513"/>
  </w:style>
  <w:style w:type="paragraph" w:styleId="Footer">
    <w:name w:val="footer"/>
    <w:basedOn w:val="Normal"/>
    <w:link w:val="FooterChar"/>
    <w:uiPriority w:val="99"/>
    <w:semiHidden/>
    <w:unhideWhenUsed/>
    <w:rsid w:val="00FE15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1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3338">
      <w:bodyDiv w:val="1"/>
      <w:marLeft w:val="0"/>
      <w:marRight w:val="0"/>
      <w:marTop w:val="0"/>
      <w:marBottom w:val="0"/>
      <w:divBdr>
        <w:top w:val="none" w:sz="0" w:space="0" w:color="auto"/>
        <w:left w:val="none" w:sz="0" w:space="0" w:color="auto"/>
        <w:bottom w:val="none" w:sz="0" w:space="0" w:color="auto"/>
        <w:right w:val="none" w:sz="0" w:space="0" w:color="auto"/>
      </w:divBdr>
    </w:div>
    <w:div w:id="193160274">
      <w:bodyDiv w:val="1"/>
      <w:marLeft w:val="0"/>
      <w:marRight w:val="0"/>
      <w:marTop w:val="0"/>
      <w:marBottom w:val="0"/>
      <w:divBdr>
        <w:top w:val="none" w:sz="0" w:space="0" w:color="auto"/>
        <w:left w:val="none" w:sz="0" w:space="0" w:color="auto"/>
        <w:bottom w:val="none" w:sz="0" w:space="0" w:color="auto"/>
        <w:right w:val="none" w:sz="0" w:space="0" w:color="auto"/>
      </w:divBdr>
    </w:div>
    <w:div w:id="253558982">
      <w:bodyDiv w:val="1"/>
      <w:marLeft w:val="0"/>
      <w:marRight w:val="0"/>
      <w:marTop w:val="0"/>
      <w:marBottom w:val="0"/>
      <w:divBdr>
        <w:top w:val="none" w:sz="0" w:space="0" w:color="auto"/>
        <w:left w:val="none" w:sz="0" w:space="0" w:color="auto"/>
        <w:bottom w:val="none" w:sz="0" w:space="0" w:color="auto"/>
        <w:right w:val="none" w:sz="0" w:space="0" w:color="auto"/>
      </w:divBdr>
    </w:div>
    <w:div w:id="1626541549">
      <w:bodyDiv w:val="1"/>
      <w:marLeft w:val="0"/>
      <w:marRight w:val="0"/>
      <w:marTop w:val="0"/>
      <w:marBottom w:val="0"/>
      <w:divBdr>
        <w:top w:val="none" w:sz="0" w:space="0" w:color="auto"/>
        <w:left w:val="none" w:sz="0" w:space="0" w:color="auto"/>
        <w:bottom w:val="none" w:sz="0" w:space="0" w:color="auto"/>
        <w:right w:val="none" w:sz="0" w:space="0" w:color="auto"/>
      </w:divBdr>
    </w:div>
    <w:div w:id="1642660164">
      <w:bodyDiv w:val="1"/>
      <w:marLeft w:val="0"/>
      <w:marRight w:val="0"/>
      <w:marTop w:val="0"/>
      <w:marBottom w:val="0"/>
      <w:divBdr>
        <w:top w:val="none" w:sz="0" w:space="0" w:color="auto"/>
        <w:left w:val="none" w:sz="0" w:space="0" w:color="auto"/>
        <w:bottom w:val="none" w:sz="0" w:space="0" w:color="auto"/>
        <w:right w:val="none" w:sz="0" w:space="0" w:color="auto"/>
      </w:divBdr>
    </w:div>
    <w:div w:id="194924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CC3AA-F78E-4E85-B37F-3099E45C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1027</Words>
  <Characters>5860</Characters>
  <Application>Microsoft Office Word</Application>
  <DocSecurity>0</DocSecurity>
  <Lines>48</Lines>
  <Paragraphs>13</Paragraphs>
  <ScaleCrop>false</ScaleCrop>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Nanny Contract Format</dc:title>
  <dc:subject>Nanny Contract Format</dc:subject>
  <dc:creator>Mohammad Ali's</dc:creator>
  <cp:keywords>Nanny Contract Format</cp:keywords>
  <cp:lastModifiedBy>DELL</cp:lastModifiedBy>
  <cp:revision>10</cp:revision>
  <dcterms:created xsi:type="dcterms:W3CDTF">2015-01-12T07:13:00Z</dcterms:created>
  <dcterms:modified xsi:type="dcterms:W3CDTF">2025-03-06T02:34:00Z</dcterms:modified>
</cp:coreProperties>
</file>